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54C74E" w14:textId="77777777" w:rsidR="00607CE4" w:rsidRDefault="005C265C" w:rsidP="005C265C">
      <w:pPr>
        <w:ind w:hanging="32"/>
        <w:jc w:val="center"/>
        <w:rPr>
          <w:bCs/>
          <w:sz w:val="28"/>
          <w:szCs w:val="28"/>
        </w:rPr>
      </w:pPr>
      <w:r w:rsidRPr="00C649A4">
        <w:rPr>
          <w:bCs/>
          <w:sz w:val="28"/>
          <w:szCs w:val="28"/>
        </w:rPr>
        <w:t xml:space="preserve">Федеральное государственное образовательное бюджетное </w:t>
      </w:r>
      <w:r w:rsidR="00607CE4">
        <w:rPr>
          <w:bCs/>
          <w:sz w:val="28"/>
          <w:szCs w:val="28"/>
        </w:rPr>
        <w:t xml:space="preserve"> </w:t>
      </w:r>
    </w:p>
    <w:p w14:paraId="1298F529" w14:textId="1101E9B5" w:rsidR="00607CE4" w:rsidRPr="00607CE4" w:rsidRDefault="005C265C" w:rsidP="00607CE4">
      <w:pPr>
        <w:ind w:hanging="32"/>
        <w:jc w:val="center"/>
        <w:rPr>
          <w:bCs/>
          <w:sz w:val="28"/>
          <w:szCs w:val="28"/>
        </w:rPr>
      </w:pPr>
      <w:r w:rsidRPr="00C649A4">
        <w:rPr>
          <w:bCs/>
          <w:sz w:val="28"/>
          <w:szCs w:val="28"/>
        </w:rPr>
        <w:t>учреждение высшего образования</w:t>
      </w:r>
    </w:p>
    <w:p w14:paraId="060E04B4"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62D70ECF" w14:textId="77777777" w:rsidR="005C265C" w:rsidRPr="00C649A4" w:rsidRDefault="005C265C" w:rsidP="005C265C">
      <w:pPr>
        <w:jc w:val="center"/>
        <w:rPr>
          <w:b/>
          <w:sz w:val="28"/>
          <w:szCs w:val="28"/>
        </w:rPr>
      </w:pPr>
      <w:r w:rsidRPr="00C649A4">
        <w:rPr>
          <w:b/>
          <w:sz w:val="28"/>
          <w:szCs w:val="28"/>
        </w:rPr>
        <w:t>РОССИЙСКОЙ ФЕДЕРАЦИИ»</w:t>
      </w:r>
    </w:p>
    <w:p w14:paraId="6F5FF57C"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4F599187" w14:textId="77777777" w:rsidR="005C265C" w:rsidRPr="00C649A4" w:rsidRDefault="005C265C" w:rsidP="005C265C">
      <w:pPr>
        <w:jc w:val="center"/>
        <w:rPr>
          <w:b/>
          <w:bCs/>
          <w:sz w:val="28"/>
          <w:szCs w:val="28"/>
        </w:rPr>
      </w:pPr>
    </w:p>
    <w:p w14:paraId="7E9A87A0" w14:textId="77777777" w:rsidR="00607CE4" w:rsidRDefault="005C265C" w:rsidP="005C265C">
      <w:pPr>
        <w:ind w:left="1843" w:hanging="1843"/>
        <w:jc w:val="center"/>
        <w:rPr>
          <w:bCs/>
          <w:sz w:val="28"/>
          <w:szCs w:val="28"/>
        </w:rPr>
      </w:pPr>
      <w:r w:rsidRPr="00C649A4">
        <w:rPr>
          <w:bCs/>
          <w:sz w:val="28"/>
          <w:szCs w:val="28"/>
        </w:rPr>
        <w:t xml:space="preserve">Департамент общественных финансов </w:t>
      </w:r>
    </w:p>
    <w:p w14:paraId="3A30CF12" w14:textId="116F86FE" w:rsidR="005C265C" w:rsidRPr="00C649A4" w:rsidRDefault="005C265C" w:rsidP="005C265C">
      <w:pPr>
        <w:ind w:left="1843" w:hanging="1843"/>
        <w:jc w:val="center"/>
        <w:rPr>
          <w:bCs/>
          <w:sz w:val="28"/>
          <w:szCs w:val="28"/>
        </w:rPr>
      </w:pPr>
      <w:r w:rsidRPr="00C649A4">
        <w:rPr>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3836E69E" w14:textId="77777777" w:rsidTr="007309C8">
        <w:tc>
          <w:tcPr>
            <w:tcW w:w="2587" w:type="pct"/>
          </w:tcPr>
          <w:p w14:paraId="7D84B602"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01B3734"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3F8C42A0" w14:textId="77777777" w:rsidR="00F73856" w:rsidRPr="00CB755E" w:rsidRDefault="00F73856" w:rsidP="00F73856">
                  <w:pPr>
                    <w:wordWrap w:val="0"/>
                    <w:jc w:val="right"/>
                    <w:rPr>
                      <w:rFonts w:eastAsia="Batang"/>
                      <w:b/>
                      <w:sz w:val="28"/>
                    </w:rPr>
                  </w:pPr>
                  <w:r w:rsidRPr="00CB755E">
                    <w:rPr>
                      <w:rFonts w:eastAsia="Batang"/>
                      <w:b/>
                      <w:sz w:val="28"/>
                    </w:rPr>
                    <w:t xml:space="preserve">  </w:t>
                  </w:r>
                </w:p>
                <w:p w14:paraId="02E4DA08" w14:textId="3BDF41A3" w:rsidR="00F73856" w:rsidRPr="00CB755E" w:rsidRDefault="00607CE4" w:rsidP="00607CE4">
                  <w:pPr>
                    <w:wordWrap w:val="0"/>
                    <w:rPr>
                      <w:rFonts w:eastAsia="Batang"/>
                      <w:b/>
                      <w:sz w:val="28"/>
                      <w:lang w:val="en-US"/>
                    </w:rPr>
                  </w:pPr>
                  <w:r>
                    <w:rPr>
                      <w:rFonts w:eastAsia="Batang"/>
                      <w:b/>
                      <w:sz w:val="28"/>
                    </w:rPr>
                    <w:t xml:space="preserve">                                            </w:t>
                  </w:r>
                  <w:r w:rsidR="00F73856" w:rsidRPr="00CB755E">
                    <w:rPr>
                      <w:rFonts w:eastAsia="Batang"/>
                      <w:b/>
                      <w:sz w:val="28"/>
                    </w:rPr>
                    <w:t>УТВЕРЖДАЮ</w:t>
                  </w:r>
                </w:p>
                <w:p w14:paraId="208D1995" w14:textId="77777777" w:rsidR="00F73856" w:rsidRPr="00CB755E" w:rsidRDefault="00F73856" w:rsidP="00F73856">
                  <w:pPr>
                    <w:wordWrap w:val="0"/>
                    <w:jc w:val="right"/>
                    <w:rPr>
                      <w:sz w:val="28"/>
                      <w:szCs w:val="28"/>
                      <w:lang w:val="en-US"/>
                    </w:rPr>
                  </w:pPr>
                </w:p>
              </w:tc>
            </w:tr>
            <w:tr w:rsidR="00F73856" w:rsidRPr="00CB755E" w14:paraId="6B1C963D"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68F18036" w14:textId="52A9BBC3" w:rsidR="00F73856" w:rsidRDefault="00607CE4" w:rsidP="00607CE4">
                  <w:pPr>
                    <w:wordWrap w:val="0"/>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p>
                <w:p w14:paraId="4465C493" w14:textId="51A80853" w:rsidR="00F73856" w:rsidRDefault="00607CE4" w:rsidP="00607CE4">
                  <w:pPr>
                    <w:wordWrap w:val="0"/>
                    <w:jc w:val="center"/>
                    <w:rPr>
                      <w:rFonts w:eastAsia="Batang"/>
                      <w:sz w:val="28"/>
                    </w:rPr>
                  </w:pPr>
                  <w:r>
                    <w:rPr>
                      <w:rFonts w:eastAsia="Batang"/>
                      <w:sz w:val="28"/>
                    </w:rPr>
                    <w:t xml:space="preserve">                                      </w:t>
                  </w:r>
                  <w:r w:rsidR="00F73856" w:rsidRPr="00F73856">
                    <w:rPr>
                      <w:rFonts w:eastAsia="Batang"/>
                      <w:sz w:val="28"/>
                    </w:rPr>
                    <w:t>и методической работе</w:t>
                  </w:r>
                </w:p>
                <w:p w14:paraId="0E13170C" w14:textId="13D0980C" w:rsidR="00F73856" w:rsidRPr="00CB755E" w:rsidRDefault="00F73856" w:rsidP="00F73856">
                  <w:pPr>
                    <w:wordWrap w:val="0"/>
                    <w:jc w:val="right"/>
                    <w:rPr>
                      <w:rFonts w:eastAsia="Batang"/>
                      <w:sz w:val="28"/>
                    </w:rPr>
                  </w:pPr>
                  <w:r w:rsidRPr="00CB755E">
                    <w:rPr>
                      <w:rFonts w:eastAsia="Batang"/>
                      <w:sz w:val="28"/>
                    </w:rPr>
                    <w:t xml:space="preserve"> </w:t>
                  </w:r>
                </w:p>
                <w:p w14:paraId="0D67DC7D" w14:textId="1DD0038C" w:rsidR="00F73856" w:rsidRPr="00CB755E" w:rsidRDefault="00607CE4" w:rsidP="00F73856">
                  <w:pPr>
                    <w:wordWrap w:val="0"/>
                    <w:jc w:val="right"/>
                    <w:rPr>
                      <w:sz w:val="28"/>
                      <w:szCs w:val="28"/>
                    </w:rPr>
                  </w:pPr>
                  <w:r>
                    <w:rPr>
                      <w:rFonts w:eastAsia="Batang"/>
                      <w:sz w:val="28"/>
                    </w:rPr>
                    <w:t xml:space="preserve">   </w:t>
                  </w:r>
                  <w:r w:rsidR="00F73856" w:rsidRPr="00CB755E">
                    <w:rPr>
                      <w:rFonts w:eastAsia="Batang"/>
                      <w:sz w:val="28"/>
                    </w:rPr>
                    <w:t>___________Е.А. Каменева</w:t>
                  </w:r>
                </w:p>
                <w:p w14:paraId="64825291" w14:textId="019AAB24" w:rsidR="00F73856" w:rsidRPr="00CB755E" w:rsidRDefault="003B3AB7" w:rsidP="003B3AB7">
                  <w:pPr>
                    <w:suppressAutoHyphens/>
                    <w:ind w:right="284"/>
                    <w:jc w:val="center"/>
                    <w:rPr>
                      <w:rFonts w:cs="Palatino Linotype"/>
                      <w:b/>
                      <w:caps/>
                      <w:sz w:val="28"/>
                      <w:szCs w:val="28"/>
                      <w:lang w:eastAsia="ar-SA"/>
                    </w:rPr>
                  </w:pPr>
                  <w:r>
                    <w:rPr>
                      <w:rFonts w:cs="Palatino Linotype"/>
                      <w:sz w:val="28"/>
                      <w:szCs w:val="28"/>
                      <w:lang w:eastAsia="ar-SA"/>
                    </w:rPr>
                    <w:t xml:space="preserve">                                      </w:t>
                  </w:r>
                  <w:r w:rsidR="00F73856" w:rsidRPr="00CB755E">
                    <w:rPr>
                      <w:rFonts w:cs="Palatino Linotype"/>
                      <w:sz w:val="28"/>
                      <w:szCs w:val="28"/>
                      <w:lang w:eastAsia="ar-SA"/>
                    </w:rPr>
                    <w:t>«</w:t>
                  </w:r>
                  <w:r>
                    <w:rPr>
                      <w:rFonts w:cs="Palatino Linotype"/>
                      <w:sz w:val="28"/>
                      <w:szCs w:val="28"/>
                      <w:lang w:eastAsia="ar-SA"/>
                    </w:rPr>
                    <w:t>25</w:t>
                  </w:r>
                  <w:r w:rsidR="00F73856" w:rsidRPr="00CB755E">
                    <w:rPr>
                      <w:rFonts w:cs="Palatino Linotype"/>
                      <w:sz w:val="28"/>
                      <w:szCs w:val="28"/>
                      <w:lang w:eastAsia="ar-SA"/>
                    </w:rPr>
                    <w:t xml:space="preserve">» </w:t>
                  </w:r>
                  <w:r>
                    <w:rPr>
                      <w:rFonts w:cs="Palatino Linotype"/>
                      <w:sz w:val="28"/>
                      <w:szCs w:val="28"/>
                      <w:lang w:eastAsia="ar-SA"/>
                    </w:rPr>
                    <w:t xml:space="preserve">мая </w:t>
                  </w:r>
                  <w:r w:rsidR="00F73856" w:rsidRPr="00CB755E">
                    <w:rPr>
                      <w:rFonts w:cs="Palatino Linotype"/>
                      <w:sz w:val="28"/>
                      <w:szCs w:val="28"/>
                      <w:lang w:eastAsia="ar-SA"/>
                    </w:rPr>
                    <w:t>202</w:t>
                  </w:r>
                  <w:r w:rsidR="00140E76">
                    <w:rPr>
                      <w:rFonts w:cs="Palatino Linotype"/>
                      <w:sz w:val="28"/>
                      <w:szCs w:val="28"/>
                      <w:lang w:eastAsia="ar-SA"/>
                    </w:rPr>
                    <w:t>2</w:t>
                  </w:r>
                  <w:r w:rsidR="00F73856" w:rsidRPr="00CB755E">
                    <w:rPr>
                      <w:rFonts w:cs="Palatino Linotype"/>
                      <w:sz w:val="28"/>
                      <w:szCs w:val="28"/>
                      <w:lang w:eastAsia="ar-SA"/>
                    </w:rPr>
                    <w:t xml:space="preserve"> г.</w:t>
                  </w:r>
                </w:p>
                <w:p w14:paraId="76A6767D" w14:textId="77777777" w:rsidR="00F73856" w:rsidRPr="00CB755E" w:rsidRDefault="00F73856" w:rsidP="00F73856">
                  <w:pPr>
                    <w:wordWrap w:val="0"/>
                    <w:jc w:val="right"/>
                    <w:rPr>
                      <w:sz w:val="28"/>
                      <w:szCs w:val="28"/>
                    </w:rPr>
                  </w:pPr>
                </w:p>
              </w:tc>
            </w:tr>
          </w:tbl>
          <w:p w14:paraId="5B827E5F" w14:textId="77777777" w:rsidR="00F73856" w:rsidRPr="00C649A4" w:rsidRDefault="00F73856" w:rsidP="00F73856">
            <w:pPr>
              <w:jc w:val="right"/>
              <w:rPr>
                <w:sz w:val="28"/>
                <w:szCs w:val="28"/>
              </w:rPr>
            </w:pPr>
          </w:p>
        </w:tc>
      </w:tr>
    </w:tbl>
    <w:p w14:paraId="2D3A08A7" w14:textId="77777777" w:rsidR="005C265C" w:rsidRPr="00D06B87" w:rsidRDefault="005C265C" w:rsidP="005C265C">
      <w:pPr>
        <w:jc w:val="right"/>
        <w:rPr>
          <w:b/>
          <w:bCs/>
          <w:color w:val="00B050"/>
          <w:sz w:val="28"/>
          <w:szCs w:val="28"/>
        </w:rPr>
      </w:pPr>
    </w:p>
    <w:p w14:paraId="266AAC90" w14:textId="7CE7AB33" w:rsidR="005C265C" w:rsidRPr="005C265C" w:rsidRDefault="00B202F5" w:rsidP="005C265C">
      <w:pPr>
        <w:spacing w:line="360" w:lineRule="auto"/>
        <w:jc w:val="center"/>
        <w:rPr>
          <w:sz w:val="28"/>
          <w:szCs w:val="28"/>
        </w:rPr>
      </w:pPr>
      <w:r>
        <w:rPr>
          <w:sz w:val="28"/>
          <w:szCs w:val="28"/>
        </w:rPr>
        <w:t>Сигаре</w:t>
      </w:r>
      <w:r w:rsidR="002C3516">
        <w:rPr>
          <w:sz w:val="28"/>
          <w:szCs w:val="28"/>
        </w:rPr>
        <w:t>в А.В.</w:t>
      </w:r>
    </w:p>
    <w:p w14:paraId="656AC523" w14:textId="77777777" w:rsidR="005C265C" w:rsidRPr="00C649A4" w:rsidRDefault="005C265C" w:rsidP="005C265C">
      <w:pPr>
        <w:rPr>
          <w:b/>
          <w:bCs/>
          <w:caps/>
          <w:sz w:val="28"/>
          <w:szCs w:val="28"/>
        </w:rPr>
      </w:pPr>
    </w:p>
    <w:p w14:paraId="0FDDDA83" w14:textId="10BA907C" w:rsidR="005C265C" w:rsidRPr="00C649A4" w:rsidRDefault="00081B3B" w:rsidP="005C265C">
      <w:pPr>
        <w:spacing w:line="360" w:lineRule="auto"/>
        <w:jc w:val="center"/>
        <w:rPr>
          <w:b/>
          <w:bCs/>
          <w:sz w:val="28"/>
          <w:szCs w:val="28"/>
        </w:rPr>
      </w:pPr>
      <w:r>
        <w:rPr>
          <w:b/>
          <w:bCs/>
          <w:caps/>
          <w:sz w:val="28"/>
          <w:szCs w:val="28"/>
        </w:rPr>
        <w:t>Внебюджетные и суверенные фонды</w:t>
      </w:r>
    </w:p>
    <w:p w14:paraId="4D148232" w14:textId="77777777" w:rsidR="005C265C" w:rsidRPr="00C649A4" w:rsidRDefault="005C265C" w:rsidP="005C265C">
      <w:pPr>
        <w:pStyle w:val="11"/>
        <w:ind w:right="-144"/>
        <w:jc w:val="center"/>
        <w:rPr>
          <w:b/>
          <w:bCs/>
          <w:sz w:val="28"/>
          <w:szCs w:val="28"/>
        </w:rPr>
      </w:pPr>
      <w:r w:rsidRPr="00C649A4">
        <w:rPr>
          <w:b/>
          <w:bCs/>
          <w:sz w:val="28"/>
          <w:szCs w:val="28"/>
        </w:rPr>
        <w:t xml:space="preserve">Рабочая программа дисциплины </w:t>
      </w:r>
    </w:p>
    <w:p w14:paraId="590035FF" w14:textId="77777777" w:rsidR="00C44939" w:rsidRDefault="00C44939" w:rsidP="005C265C">
      <w:pPr>
        <w:pStyle w:val="11"/>
        <w:ind w:right="-144"/>
        <w:jc w:val="center"/>
        <w:rPr>
          <w:sz w:val="28"/>
          <w:szCs w:val="28"/>
        </w:rPr>
      </w:pPr>
    </w:p>
    <w:p w14:paraId="6017C3C6" w14:textId="642E22F6" w:rsidR="00607CE4" w:rsidRDefault="005C265C" w:rsidP="005C265C">
      <w:pPr>
        <w:pStyle w:val="11"/>
        <w:ind w:right="-144"/>
        <w:jc w:val="center"/>
        <w:rPr>
          <w:sz w:val="28"/>
          <w:szCs w:val="28"/>
        </w:rPr>
      </w:pPr>
      <w:r w:rsidRPr="00C649A4">
        <w:rPr>
          <w:sz w:val="28"/>
          <w:szCs w:val="28"/>
        </w:rPr>
        <w:t>для студентов, обучающихся</w:t>
      </w:r>
    </w:p>
    <w:p w14:paraId="6F87D63C" w14:textId="77777777" w:rsidR="00081B3B" w:rsidRDefault="00081B3B" w:rsidP="00081B3B">
      <w:pPr>
        <w:ind w:right="-1"/>
        <w:jc w:val="center"/>
        <w:rPr>
          <w:sz w:val="28"/>
          <w:szCs w:val="28"/>
        </w:rPr>
      </w:pPr>
      <w:r>
        <w:rPr>
          <w:sz w:val="28"/>
          <w:szCs w:val="28"/>
        </w:rPr>
        <w:t xml:space="preserve">по направлению подготовки 38.03.01 «Экономика», </w:t>
      </w:r>
      <w:r>
        <w:rPr>
          <w:sz w:val="28"/>
          <w:szCs w:val="28"/>
        </w:rPr>
        <w:br/>
        <w:t xml:space="preserve">образовательная программа «Экономика и финансы» </w:t>
      </w:r>
    </w:p>
    <w:p w14:paraId="29BBC9C1" w14:textId="77777777" w:rsidR="005C265C" w:rsidRPr="00C649A4" w:rsidRDefault="005C265C" w:rsidP="005C265C">
      <w:pPr>
        <w:pStyle w:val="11"/>
        <w:ind w:right="-144"/>
        <w:jc w:val="center"/>
        <w:rPr>
          <w:sz w:val="28"/>
          <w:szCs w:val="28"/>
        </w:rPr>
      </w:pPr>
    </w:p>
    <w:p w14:paraId="3AE37E28" w14:textId="77777777" w:rsidR="00607CE4" w:rsidRDefault="00607CE4" w:rsidP="005C265C">
      <w:pPr>
        <w:jc w:val="center"/>
        <w:rPr>
          <w:rFonts w:eastAsia="Calibri"/>
          <w:i/>
          <w:sz w:val="28"/>
          <w:szCs w:val="28"/>
          <w:highlight w:val="yellow"/>
        </w:rPr>
      </w:pPr>
    </w:p>
    <w:p w14:paraId="6E76C1E4" w14:textId="77777777" w:rsidR="00607CE4" w:rsidRDefault="00607CE4" w:rsidP="005C265C">
      <w:pPr>
        <w:jc w:val="center"/>
        <w:rPr>
          <w:rFonts w:eastAsia="Calibri"/>
          <w:i/>
          <w:sz w:val="28"/>
          <w:szCs w:val="28"/>
          <w:highlight w:val="yellow"/>
        </w:rPr>
      </w:pPr>
    </w:p>
    <w:p w14:paraId="2437BB98" w14:textId="446B966E" w:rsidR="005C265C" w:rsidRPr="00377E84" w:rsidRDefault="005C265C" w:rsidP="005C265C">
      <w:pPr>
        <w:jc w:val="center"/>
        <w:rPr>
          <w:rFonts w:eastAsia="Calibri"/>
          <w:i/>
          <w:sz w:val="28"/>
          <w:szCs w:val="28"/>
        </w:rPr>
      </w:pPr>
      <w:r w:rsidRPr="00377E84">
        <w:rPr>
          <w:rFonts w:eastAsia="Calibri"/>
          <w:i/>
          <w:sz w:val="28"/>
          <w:szCs w:val="28"/>
        </w:rPr>
        <w:t xml:space="preserve">Рекомендовано Ученым советом </w:t>
      </w:r>
    </w:p>
    <w:p w14:paraId="09247ED4" w14:textId="77777777" w:rsidR="005C265C" w:rsidRPr="00377E84" w:rsidRDefault="005C265C" w:rsidP="005C265C">
      <w:pPr>
        <w:jc w:val="center"/>
        <w:rPr>
          <w:rFonts w:eastAsia="Calibri"/>
          <w:i/>
          <w:sz w:val="28"/>
          <w:szCs w:val="28"/>
        </w:rPr>
      </w:pPr>
      <w:r w:rsidRPr="00377E84">
        <w:rPr>
          <w:rFonts w:eastAsia="Calibri"/>
          <w:i/>
          <w:sz w:val="28"/>
          <w:szCs w:val="28"/>
        </w:rPr>
        <w:t xml:space="preserve">Финансового факультета </w:t>
      </w:r>
    </w:p>
    <w:p w14:paraId="58223EDD" w14:textId="6F2B8BF2" w:rsidR="005C265C" w:rsidRPr="00377E84" w:rsidRDefault="005C265C" w:rsidP="005C265C">
      <w:pPr>
        <w:jc w:val="center"/>
        <w:rPr>
          <w:rFonts w:eastAsia="Calibri"/>
          <w:i/>
          <w:sz w:val="28"/>
          <w:szCs w:val="28"/>
        </w:rPr>
      </w:pPr>
      <w:r w:rsidRPr="00377E84">
        <w:rPr>
          <w:rFonts w:eastAsia="Calibri"/>
          <w:i/>
          <w:sz w:val="28"/>
          <w:szCs w:val="28"/>
        </w:rPr>
        <w:t xml:space="preserve">протокол № </w:t>
      </w:r>
      <w:r w:rsidR="00377E84" w:rsidRPr="00377E84">
        <w:rPr>
          <w:rFonts w:eastAsia="Calibri"/>
          <w:i/>
          <w:sz w:val="28"/>
          <w:szCs w:val="28"/>
        </w:rPr>
        <w:t>23</w:t>
      </w:r>
      <w:r w:rsidRPr="00377E84">
        <w:rPr>
          <w:rFonts w:eastAsia="Calibri"/>
          <w:i/>
          <w:sz w:val="28"/>
          <w:szCs w:val="28"/>
        </w:rPr>
        <w:t xml:space="preserve"> от «</w:t>
      </w:r>
      <w:r w:rsidR="00377E84" w:rsidRPr="00377E84">
        <w:rPr>
          <w:rFonts w:eastAsia="Calibri"/>
          <w:i/>
          <w:sz w:val="28"/>
          <w:szCs w:val="28"/>
        </w:rPr>
        <w:t>17</w:t>
      </w:r>
      <w:r w:rsidRPr="00377E84">
        <w:rPr>
          <w:rFonts w:eastAsia="Calibri"/>
          <w:i/>
          <w:sz w:val="28"/>
          <w:szCs w:val="28"/>
        </w:rPr>
        <w:t xml:space="preserve">» </w:t>
      </w:r>
      <w:r w:rsidR="00377E84" w:rsidRPr="00377E84">
        <w:rPr>
          <w:rFonts w:eastAsia="Calibri"/>
          <w:i/>
          <w:sz w:val="28"/>
          <w:szCs w:val="28"/>
        </w:rPr>
        <w:t>мая</w:t>
      </w:r>
      <w:r w:rsidRPr="00377E84">
        <w:rPr>
          <w:rFonts w:eastAsia="Calibri"/>
          <w:i/>
          <w:sz w:val="28"/>
          <w:szCs w:val="28"/>
        </w:rPr>
        <w:t xml:space="preserve"> 202</w:t>
      </w:r>
      <w:r w:rsidR="00607CE4" w:rsidRPr="00377E84">
        <w:rPr>
          <w:rFonts w:eastAsia="Calibri"/>
          <w:i/>
          <w:sz w:val="28"/>
          <w:szCs w:val="28"/>
        </w:rPr>
        <w:t>2</w:t>
      </w:r>
      <w:r w:rsidRPr="00377E84">
        <w:rPr>
          <w:rFonts w:eastAsia="Calibri"/>
          <w:i/>
          <w:sz w:val="28"/>
          <w:szCs w:val="28"/>
        </w:rPr>
        <w:t xml:space="preserve"> г.</w:t>
      </w:r>
    </w:p>
    <w:p w14:paraId="34D298CD" w14:textId="77777777" w:rsidR="005C265C" w:rsidRPr="00377E84" w:rsidRDefault="005C265C" w:rsidP="005C265C">
      <w:pPr>
        <w:jc w:val="center"/>
        <w:rPr>
          <w:rFonts w:eastAsia="Calibri"/>
          <w:b/>
          <w:sz w:val="28"/>
          <w:szCs w:val="28"/>
        </w:rPr>
      </w:pPr>
    </w:p>
    <w:p w14:paraId="0752D114" w14:textId="77777777" w:rsidR="00607CE4" w:rsidRPr="00377E84" w:rsidRDefault="005C265C" w:rsidP="005C265C">
      <w:pPr>
        <w:jc w:val="center"/>
        <w:rPr>
          <w:rFonts w:eastAsia="Calibri"/>
          <w:i/>
          <w:sz w:val="28"/>
          <w:szCs w:val="28"/>
        </w:rPr>
      </w:pPr>
      <w:r w:rsidRPr="00377E84">
        <w:rPr>
          <w:rFonts w:eastAsia="Calibri"/>
          <w:i/>
          <w:sz w:val="28"/>
          <w:szCs w:val="28"/>
        </w:rPr>
        <w:t xml:space="preserve">Одобрено </w:t>
      </w:r>
      <w:r w:rsidR="00607CE4" w:rsidRPr="00377E84">
        <w:rPr>
          <w:i/>
          <w:sz w:val="28"/>
          <w:szCs w:val="28"/>
        </w:rPr>
        <w:t>Советом учебно-научного</w:t>
      </w:r>
      <w:r w:rsidR="00607CE4" w:rsidRPr="00377E84">
        <w:rPr>
          <w:rFonts w:eastAsia="Calibri"/>
          <w:i/>
          <w:sz w:val="28"/>
          <w:szCs w:val="28"/>
        </w:rPr>
        <w:t xml:space="preserve"> </w:t>
      </w:r>
      <w:r w:rsidRPr="00377E84">
        <w:rPr>
          <w:rFonts w:eastAsia="Calibri"/>
          <w:i/>
          <w:sz w:val="28"/>
          <w:szCs w:val="28"/>
        </w:rPr>
        <w:t xml:space="preserve">Департамента </w:t>
      </w:r>
    </w:p>
    <w:p w14:paraId="0E3CB543" w14:textId="7EB52B80" w:rsidR="005C265C" w:rsidRPr="00377E84" w:rsidRDefault="005C265C" w:rsidP="005C265C">
      <w:pPr>
        <w:jc w:val="center"/>
        <w:rPr>
          <w:rFonts w:eastAsia="Calibri"/>
          <w:i/>
          <w:sz w:val="28"/>
          <w:szCs w:val="28"/>
        </w:rPr>
      </w:pPr>
      <w:r w:rsidRPr="00377E84">
        <w:rPr>
          <w:rFonts w:eastAsia="Calibri"/>
          <w:i/>
          <w:sz w:val="28"/>
          <w:szCs w:val="28"/>
        </w:rPr>
        <w:t xml:space="preserve">общественных финансов </w:t>
      </w:r>
    </w:p>
    <w:p w14:paraId="4A027513" w14:textId="77777777" w:rsidR="005C265C" w:rsidRPr="00377E84" w:rsidRDefault="005C265C" w:rsidP="005C265C">
      <w:pPr>
        <w:jc w:val="center"/>
        <w:rPr>
          <w:rFonts w:eastAsia="Calibri"/>
          <w:i/>
          <w:sz w:val="28"/>
          <w:szCs w:val="28"/>
        </w:rPr>
      </w:pPr>
      <w:r w:rsidRPr="00377E84">
        <w:rPr>
          <w:rFonts w:eastAsia="Calibri"/>
          <w:i/>
          <w:sz w:val="28"/>
          <w:szCs w:val="28"/>
        </w:rPr>
        <w:t xml:space="preserve">Финансового факультета </w:t>
      </w:r>
    </w:p>
    <w:p w14:paraId="5B523A69" w14:textId="43A80D22" w:rsidR="005C265C" w:rsidRPr="00C649A4" w:rsidRDefault="005C265C" w:rsidP="005C265C">
      <w:pPr>
        <w:pStyle w:val="11"/>
        <w:ind w:right="-144"/>
        <w:jc w:val="center"/>
        <w:rPr>
          <w:i/>
          <w:iCs/>
          <w:sz w:val="28"/>
          <w:szCs w:val="28"/>
        </w:rPr>
      </w:pPr>
      <w:r w:rsidRPr="00377E84">
        <w:rPr>
          <w:rFonts w:eastAsia="Calibri"/>
          <w:i/>
          <w:sz w:val="28"/>
          <w:szCs w:val="28"/>
        </w:rPr>
        <w:t xml:space="preserve">протокол № </w:t>
      </w:r>
      <w:r w:rsidR="00377E84" w:rsidRPr="00377E84">
        <w:rPr>
          <w:rFonts w:eastAsia="Calibri"/>
          <w:i/>
          <w:sz w:val="28"/>
          <w:szCs w:val="28"/>
        </w:rPr>
        <w:t>5</w:t>
      </w:r>
      <w:r w:rsidRPr="00377E84">
        <w:rPr>
          <w:rFonts w:eastAsia="Calibri"/>
          <w:i/>
          <w:sz w:val="28"/>
          <w:szCs w:val="28"/>
        </w:rPr>
        <w:t xml:space="preserve"> от «</w:t>
      </w:r>
      <w:r w:rsidR="00377E84" w:rsidRPr="00377E84">
        <w:rPr>
          <w:rFonts w:eastAsia="Calibri"/>
          <w:i/>
          <w:sz w:val="28"/>
          <w:szCs w:val="28"/>
        </w:rPr>
        <w:t>25</w:t>
      </w:r>
      <w:r w:rsidRPr="00377E84">
        <w:rPr>
          <w:rFonts w:eastAsia="Calibri"/>
          <w:i/>
          <w:sz w:val="28"/>
          <w:szCs w:val="28"/>
        </w:rPr>
        <w:t xml:space="preserve">» </w:t>
      </w:r>
      <w:r w:rsidR="00377E84" w:rsidRPr="00377E84">
        <w:rPr>
          <w:rFonts w:eastAsia="Calibri"/>
          <w:i/>
          <w:sz w:val="28"/>
          <w:szCs w:val="28"/>
        </w:rPr>
        <w:t>апреля</w:t>
      </w:r>
      <w:r w:rsidRPr="00377E84">
        <w:rPr>
          <w:rFonts w:eastAsia="Calibri"/>
          <w:i/>
          <w:sz w:val="28"/>
          <w:szCs w:val="28"/>
        </w:rPr>
        <w:t xml:space="preserve"> 202</w:t>
      </w:r>
      <w:r w:rsidR="00607CE4" w:rsidRPr="00377E84">
        <w:rPr>
          <w:rFonts w:eastAsia="Calibri"/>
          <w:i/>
          <w:sz w:val="28"/>
          <w:szCs w:val="28"/>
        </w:rPr>
        <w:t>2</w:t>
      </w:r>
      <w:r w:rsidRPr="00377E84">
        <w:rPr>
          <w:rFonts w:eastAsia="Calibri"/>
          <w:i/>
          <w:sz w:val="28"/>
          <w:szCs w:val="28"/>
        </w:rPr>
        <w:t xml:space="preserve"> г.</w:t>
      </w:r>
    </w:p>
    <w:p w14:paraId="7C97A62F" w14:textId="77777777" w:rsidR="005C265C" w:rsidRPr="00C649A4" w:rsidRDefault="005C265C" w:rsidP="005C265C">
      <w:pPr>
        <w:spacing w:line="360" w:lineRule="auto"/>
        <w:rPr>
          <w:b/>
          <w:bCs/>
          <w:sz w:val="28"/>
          <w:szCs w:val="28"/>
        </w:rPr>
      </w:pPr>
    </w:p>
    <w:p w14:paraId="60CF4352" w14:textId="77777777" w:rsidR="005C265C" w:rsidRPr="00C649A4" w:rsidRDefault="005C265C" w:rsidP="005C265C">
      <w:pPr>
        <w:spacing w:line="360" w:lineRule="auto"/>
        <w:jc w:val="center"/>
        <w:rPr>
          <w:i/>
          <w:iCs/>
          <w:sz w:val="28"/>
          <w:szCs w:val="28"/>
        </w:rPr>
      </w:pPr>
    </w:p>
    <w:p w14:paraId="5FE12113" w14:textId="5ABEBC54" w:rsidR="005C265C" w:rsidRDefault="005C265C" w:rsidP="005C265C">
      <w:pPr>
        <w:spacing w:line="360" w:lineRule="auto"/>
        <w:rPr>
          <w:i/>
          <w:iCs/>
          <w:sz w:val="28"/>
          <w:szCs w:val="28"/>
        </w:rPr>
      </w:pPr>
    </w:p>
    <w:p w14:paraId="257918F1" w14:textId="7824506C" w:rsidR="00D160AD" w:rsidRPr="00BB48A1" w:rsidRDefault="005C265C" w:rsidP="00C44939">
      <w:pPr>
        <w:spacing w:line="360" w:lineRule="auto"/>
        <w:jc w:val="center"/>
        <w:rPr>
          <w:sz w:val="28"/>
          <w:szCs w:val="28"/>
        </w:rPr>
      </w:pPr>
      <w:r w:rsidRPr="00C649A4">
        <w:rPr>
          <w:sz w:val="28"/>
          <w:szCs w:val="28"/>
        </w:rPr>
        <w:t>Москва 202</w:t>
      </w:r>
      <w:r w:rsidR="00140E76">
        <w:rPr>
          <w:sz w:val="28"/>
          <w:szCs w:val="28"/>
        </w:rPr>
        <w:t>2</w:t>
      </w:r>
      <w:r>
        <w:rPr>
          <w:sz w:val="28"/>
          <w:szCs w:val="28"/>
        </w:rPr>
        <w:br w:type="page"/>
      </w:r>
    </w:p>
    <w:p w14:paraId="24994DB4" w14:textId="77777777" w:rsidR="00607CE4" w:rsidRDefault="005C265C" w:rsidP="005C265C">
      <w:pPr>
        <w:ind w:hanging="32"/>
        <w:jc w:val="center"/>
        <w:rPr>
          <w:bCs/>
          <w:sz w:val="28"/>
          <w:szCs w:val="28"/>
        </w:rPr>
      </w:pPr>
      <w:r w:rsidRPr="00C649A4">
        <w:rPr>
          <w:bCs/>
          <w:sz w:val="28"/>
          <w:szCs w:val="28"/>
        </w:rPr>
        <w:lastRenderedPageBreak/>
        <w:t xml:space="preserve">Федеральное государственное образовательное бюджетное </w:t>
      </w:r>
    </w:p>
    <w:p w14:paraId="3DD0F3B8" w14:textId="1422B88E" w:rsidR="00607CE4" w:rsidRPr="00607CE4" w:rsidRDefault="005C265C" w:rsidP="00607CE4">
      <w:pPr>
        <w:ind w:hanging="32"/>
        <w:jc w:val="center"/>
        <w:rPr>
          <w:bCs/>
          <w:sz w:val="28"/>
          <w:szCs w:val="28"/>
        </w:rPr>
      </w:pPr>
      <w:r w:rsidRPr="00C649A4">
        <w:rPr>
          <w:bCs/>
          <w:sz w:val="28"/>
          <w:szCs w:val="28"/>
        </w:rPr>
        <w:t>учреждение высшего образования</w:t>
      </w:r>
    </w:p>
    <w:p w14:paraId="0D45B915"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46DA0138" w14:textId="77777777" w:rsidR="005C265C" w:rsidRPr="00C649A4" w:rsidRDefault="005C265C" w:rsidP="005C265C">
      <w:pPr>
        <w:jc w:val="center"/>
        <w:rPr>
          <w:b/>
          <w:sz w:val="28"/>
          <w:szCs w:val="28"/>
        </w:rPr>
      </w:pPr>
      <w:r w:rsidRPr="00C649A4">
        <w:rPr>
          <w:b/>
          <w:sz w:val="28"/>
          <w:szCs w:val="28"/>
        </w:rPr>
        <w:t>РОССИЙСКОЙ ФЕДЕРАЦИИ»</w:t>
      </w:r>
    </w:p>
    <w:p w14:paraId="346D89BA"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694969E0" w14:textId="77777777" w:rsidR="005C265C" w:rsidRPr="00C649A4" w:rsidRDefault="005C265C" w:rsidP="005C265C">
      <w:pPr>
        <w:jc w:val="center"/>
        <w:rPr>
          <w:b/>
          <w:bCs/>
          <w:sz w:val="28"/>
          <w:szCs w:val="28"/>
        </w:rPr>
      </w:pPr>
    </w:p>
    <w:p w14:paraId="3E2DB72B" w14:textId="77777777" w:rsidR="00607CE4" w:rsidRDefault="005C265C" w:rsidP="005C265C">
      <w:pPr>
        <w:ind w:left="1843" w:hanging="1843"/>
        <w:jc w:val="center"/>
        <w:rPr>
          <w:bCs/>
          <w:sz w:val="28"/>
          <w:szCs w:val="28"/>
        </w:rPr>
      </w:pPr>
      <w:r w:rsidRPr="00C649A4">
        <w:rPr>
          <w:bCs/>
          <w:sz w:val="28"/>
          <w:szCs w:val="28"/>
        </w:rPr>
        <w:t>Департамент общественных финансов</w:t>
      </w:r>
    </w:p>
    <w:p w14:paraId="406FB741" w14:textId="130EE9D8" w:rsidR="005C265C" w:rsidRPr="00C649A4" w:rsidRDefault="005C265C" w:rsidP="005C265C">
      <w:pPr>
        <w:ind w:left="1843" w:hanging="1843"/>
        <w:jc w:val="center"/>
        <w:rPr>
          <w:bCs/>
          <w:sz w:val="28"/>
          <w:szCs w:val="28"/>
        </w:rPr>
      </w:pPr>
      <w:r w:rsidRPr="00C649A4">
        <w:rPr>
          <w:bCs/>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5C265C" w:rsidRPr="00C649A4" w14:paraId="6971CAAB" w14:textId="77777777" w:rsidTr="007309C8">
        <w:tc>
          <w:tcPr>
            <w:tcW w:w="2587" w:type="pct"/>
          </w:tcPr>
          <w:p w14:paraId="18D5FC47" w14:textId="77777777" w:rsidR="005C265C" w:rsidRPr="00C649A4" w:rsidRDefault="005C265C" w:rsidP="007309C8">
            <w:pPr>
              <w:jc w:val="center"/>
              <w:rPr>
                <w:sz w:val="28"/>
                <w:szCs w:val="28"/>
              </w:rPr>
            </w:pPr>
          </w:p>
        </w:tc>
        <w:tc>
          <w:tcPr>
            <w:tcW w:w="2413" w:type="pct"/>
          </w:tcPr>
          <w:p w14:paraId="643BE417" w14:textId="77777777" w:rsidR="005C265C" w:rsidRPr="00C649A4" w:rsidRDefault="005C265C" w:rsidP="007309C8">
            <w:pPr>
              <w:rPr>
                <w:sz w:val="28"/>
                <w:szCs w:val="28"/>
              </w:rPr>
            </w:pPr>
          </w:p>
          <w:p w14:paraId="68AA3E50" w14:textId="77777777" w:rsidR="005C265C" w:rsidRPr="00C649A4" w:rsidRDefault="005C265C" w:rsidP="007309C8">
            <w:pPr>
              <w:rPr>
                <w:sz w:val="28"/>
                <w:szCs w:val="28"/>
              </w:rPr>
            </w:pPr>
          </w:p>
          <w:p w14:paraId="77118BAE" w14:textId="77777777" w:rsidR="005C265C" w:rsidRPr="00C649A4" w:rsidRDefault="005C265C" w:rsidP="007309C8">
            <w:pPr>
              <w:jc w:val="right"/>
              <w:rPr>
                <w:sz w:val="28"/>
                <w:szCs w:val="28"/>
              </w:rPr>
            </w:pPr>
          </w:p>
          <w:p w14:paraId="77288B38" w14:textId="77777777" w:rsidR="005C265C" w:rsidRPr="00C649A4" w:rsidRDefault="005C265C" w:rsidP="007309C8">
            <w:pPr>
              <w:jc w:val="right"/>
              <w:rPr>
                <w:sz w:val="28"/>
                <w:szCs w:val="28"/>
              </w:rPr>
            </w:pPr>
          </w:p>
        </w:tc>
      </w:tr>
    </w:tbl>
    <w:p w14:paraId="4D78EE8B" w14:textId="77777777" w:rsidR="005C265C" w:rsidRPr="00D06B87" w:rsidRDefault="005C265C" w:rsidP="005C265C">
      <w:pPr>
        <w:jc w:val="right"/>
        <w:rPr>
          <w:b/>
          <w:bCs/>
          <w:color w:val="00B050"/>
          <w:sz w:val="28"/>
          <w:szCs w:val="28"/>
        </w:rPr>
      </w:pPr>
    </w:p>
    <w:p w14:paraId="6C6AD90A" w14:textId="078860BE" w:rsidR="002C3516" w:rsidRPr="002C3516" w:rsidRDefault="00B202F5" w:rsidP="002C3516">
      <w:pPr>
        <w:pStyle w:val="11"/>
        <w:ind w:right="-144"/>
        <w:jc w:val="center"/>
        <w:rPr>
          <w:rFonts w:eastAsia="Times New Roman"/>
          <w:sz w:val="28"/>
          <w:szCs w:val="28"/>
        </w:rPr>
      </w:pPr>
      <w:r>
        <w:rPr>
          <w:rFonts w:eastAsia="Times New Roman"/>
          <w:sz w:val="28"/>
          <w:szCs w:val="28"/>
        </w:rPr>
        <w:t>Сигаре</w:t>
      </w:r>
      <w:r w:rsidR="002C3516" w:rsidRPr="002C3516">
        <w:rPr>
          <w:rFonts w:eastAsia="Times New Roman"/>
          <w:sz w:val="28"/>
          <w:szCs w:val="28"/>
        </w:rPr>
        <w:t>в А.В.</w:t>
      </w:r>
    </w:p>
    <w:p w14:paraId="5A154B8B" w14:textId="77777777" w:rsidR="002C3516" w:rsidRPr="002C3516" w:rsidRDefault="002C3516" w:rsidP="002C3516">
      <w:pPr>
        <w:pStyle w:val="11"/>
        <w:ind w:right="-144"/>
        <w:jc w:val="center"/>
        <w:rPr>
          <w:rFonts w:eastAsia="Times New Roman"/>
          <w:sz w:val="28"/>
          <w:szCs w:val="28"/>
        </w:rPr>
      </w:pPr>
    </w:p>
    <w:p w14:paraId="685EA387" w14:textId="77777777" w:rsidR="00081B3B" w:rsidRPr="00C649A4" w:rsidRDefault="00081B3B" w:rsidP="00081B3B">
      <w:pPr>
        <w:spacing w:line="360" w:lineRule="auto"/>
        <w:jc w:val="center"/>
        <w:rPr>
          <w:b/>
          <w:bCs/>
          <w:sz w:val="28"/>
          <w:szCs w:val="28"/>
        </w:rPr>
      </w:pPr>
      <w:r>
        <w:rPr>
          <w:b/>
          <w:bCs/>
          <w:caps/>
          <w:sz w:val="28"/>
          <w:szCs w:val="28"/>
        </w:rPr>
        <w:t>Внебюджетные и суверенные фонды</w:t>
      </w:r>
    </w:p>
    <w:p w14:paraId="23FE1CEC" w14:textId="77777777" w:rsidR="00081B3B" w:rsidRDefault="00081B3B" w:rsidP="00DF206C">
      <w:pPr>
        <w:pStyle w:val="11"/>
        <w:ind w:right="-144"/>
        <w:jc w:val="center"/>
        <w:rPr>
          <w:b/>
          <w:bCs/>
          <w:sz w:val="28"/>
          <w:szCs w:val="28"/>
        </w:rPr>
      </w:pPr>
    </w:p>
    <w:p w14:paraId="4E28AFD2" w14:textId="1945C0B2" w:rsidR="00F73856" w:rsidRPr="00C649A4" w:rsidRDefault="00F73856" w:rsidP="00DF206C">
      <w:pPr>
        <w:pStyle w:val="11"/>
        <w:ind w:right="-144"/>
        <w:jc w:val="center"/>
        <w:rPr>
          <w:b/>
          <w:bCs/>
          <w:sz w:val="28"/>
          <w:szCs w:val="28"/>
        </w:rPr>
      </w:pPr>
      <w:r w:rsidRPr="00C649A4">
        <w:rPr>
          <w:b/>
          <w:bCs/>
          <w:sz w:val="28"/>
          <w:szCs w:val="28"/>
        </w:rPr>
        <w:t xml:space="preserve">Рабочая программа дисциплины </w:t>
      </w:r>
    </w:p>
    <w:p w14:paraId="28255243" w14:textId="77777777" w:rsidR="00C44939" w:rsidRDefault="00C44939" w:rsidP="00140E76">
      <w:pPr>
        <w:pStyle w:val="11"/>
        <w:ind w:right="-144"/>
        <w:jc w:val="center"/>
        <w:rPr>
          <w:sz w:val="28"/>
          <w:szCs w:val="28"/>
        </w:rPr>
      </w:pPr>
    </w:p>
    <w:p w14:paraId="48126318" w14:textId="52372222" w:rsidR="00607CE4" w:rsidRDefault="00140E76" w:rsidP="00140E76">
      <w:pPr>
        <w:pStyle w:val="11"/>
        <w:ind w:right="-144"/>
        <w:jc w:val="center"/>
        <w:rPr>
          <w:sz w:val="28"/>
          <w:szCs w:val="28"/>
        </w:rPr>
      </w:pPr>
      <w:r w:rsidRPr="00C649A4">
        <w:rPr>
          <w:sz w:val="28"/>
          <w:szCs w:val="28"/>
        </w:rPr>
        <w:t xml:space="preserve">для студентов, обучающихся </w:t>
      </w:r>
    </w:p>
    <w:p w14:paraId="57B85111" w14:textId="77777777" w:rsidR="00081B3B" w:rsidRDefault="00081B3B" w:rsidP="00081B3B">
      <w:pPr>
        <w:ind w:right="-1"/>
        <w:jc w:val="center"/>
        <w:rPr>
          <w:sz w:val="28"/>
          <w:szCs w:val="28"/>
        </w:rPr>
      </w:pPr>
      <w:r>
        <w:rPr>
          <w:sz w:val="28"/>
          <w:szCs w:val="28"/>
        </w:rPr>
        <w:t xml:space="preserve">по направлению подготовки 38.03.01 «Экономика», </w:t>
      </w:r>
      <w:r>
        <w:rPr>
          <w:sz w:val="28"/>
          <w:szCs w:val="28"/>
        </w:rPr>
        <w:br/>
        <w:t xml:space="preserve">образовательная программа «Экономика и финансы» </w:t>
      </w:r>
    </w:p>
    <w:p w14:paraId="7A4089B9" w14:textId="1447D79D" w:rsidR="005C265C" w:rsidRPr="00C649A4" w:rsidRDefault="005C265C" w:rsidP="002F1AD2">
      <w:pPr>
        <w:pStyle w:val="11"/>
        <w:ind w:right="-144"/>
        <w:jc w:val="center"/>
        <w:rPr>
          <w:sz w:val="28"/>
          <w:szCs w:val="28"/>
        </w:rPr>
      </w:pPr>
    </w:p>
    <w:p w14:paraId="18F06756" w14:textId="77777777" w:rsidR="005C265C" w:rsidRPr="00C649A4" w:rsidRDefault="005C265C" w:rsidP="005C265C">
      <w:pPr>
        <w:pStyle w:val="11"/>
        <w:ind w:right="-144"/>
        <w:jc w:val="center"/>
        <w:rPr>
          <w:sz w:val="28"/>
          <w:szCs w:val="28"/>
        </w:rPr>
      </w:pPr>
    </w:p>
    <w:p w14:paraId="2CBF0FA7" w14:textId="77777777" w:rsidR="005C265C" w:rsidRPr="00C649A4" w:rsidRDefault="005C265C" w:rsidP="005C265C">
      <w:pPr>
        <w:spacing w:line="360" w:lineRule="auto"/>
        <w:rPr>
          <w:b/>
          <w:bCs/>
          <w:sz w:val="28"/>
          <w:szCs w:val="28"/>
        </w:rPr>
      </w:pPr>
    </w:p>
    <w:p w14:paraId="38C84951" w14:textId="77777777" w:rsidR="005C265C" w:rsidRPr="00C649A4" w:rsidRDefault="005C265C" w:rsidP="005C265C">
      <w:pPr>
        <w:spacing w:line="360" w:lineRule="auto"/>
        <w:jc w:val="center"/>
        <w:rPr>
          <w:i/>
          <w:iCs/>
          <w:sz w:val="28"/>
          <w:szCs w:val="28"/>
        </w:rPr>
      </w:pPr>
    </w:p>
    <w:p w14:paraId="76B1857C" w14:textId="77777777" w:rsidR="005C265C" w:rsidRPr="00C649A4" w:rsidRDefault="005C265C" w:rsidP="005C265C">
      <w:pPr>
        <w:spacing w:line="360" w:lineRule="auto"/>
        <w:rPr>
          <w:i/>
          <w:iCs/>
          <w:sz w:val="28"/>
          <w:szCs w:val="28"/>
        </w:rPr>
      </w:pPr>
    </w:p>
    <w:p w14:paraId="135AD6D1" w14:textId="77777777" w:rsidR="005C265C" w:rsidRDefault="005C265C" w:rsidP="005C265C">
      <w:pPr>
        <w:spacing w:line="360" w:lineRule="auto"/>
        <w:rPr>
          <w:i/>
          <w:iCs/>
          <w:sz w:val="28"/>
          <w:szCs w:val="28"/>
        </w:rPr>
      </w:pPr>
    </w:p>
    <w:p w14:paraId="1EEFD1A4" w14:textId="77777777" w:rsidR="005C265C" w:rsidRDefault="005C265C" w:rsidP="005C265C">
      <w:pPr>
        <w:spacing w:line="360" w:lineRule="auto"/>
        <w:rPr>
          <w:i/>
          <w:iCs/>
          <w:sz w:val="28"/>
          <w:szCs w:val="28"/>
        </w:rPr>
      </w:pPr>
    </w:p>
    <w:p w14:paraId="714A3F84" w14:textId="77777777" w:rsidR="005C265C" w:rsidRDefault="005C265C" w:rsidP="005C265C">
      <w:pPr>
        <w:spacing w:line="360" w:lineRule="auto"/>
        <w:rPr>
          <w:i/>
          <w:iCs/>
          <w:sz w:val="28"/>
          <w:szCs w:val="28"/>
        </w:rPr>
      </w:pPr>
    </w:p>
    <w:p w14:paraId="48739AF9" w14:textId="0D73FEC5" w:rsidR="005C265C" w:rsidRDefault="005C265C" w:rsidP="005C265C">
      <w:pPr>
        <w:spacing w:line="360" w:lineRule="auto"/>
        <w:rPr>
          <w:i/>
          <w:iCs/>
          <w:sz w:val="28"/>
          <w:szCs w:val="28"/>
        </w:rPr>
      </w:pPr>
    </w:p>
    <w:p w14:paraId="3601917A" w14:textId="7536BADA" w:rsidR="005C265C" w:rsidRDefault="005C265C" w:rsidP="005C265C">
      <w:pPr>
        <w:spacing w:line="360" w:lineRule="auto"/>
        <w:rPr>
          <w:i/>
          <w:iCs/>
          <w:sz w:val="28"/>
          <w:szCs w:val="28"/>
        </w:rPr>
      </w:pPr>
    </w:p>
    <w:p w14:paraId="4FAB2C9D" w14:textId="2C09CC56" w:rsidR="005C265C" w:rsidRDefault="005C265C" w:rsidP="005C265C">
      <w:pPr>
        <w:spacing w:line="360" w:lineRule="auto"/>
        <w:rPr>
          <w:i/>
          <w:iCs/>
          <w:sz w:val="28"/>
          <w:szCs w:val="28"/>
        </w:rPr>
      </w:pPr>
    </w:p>
    <w:p w14:paraId="0EF0D32A" w14:textId="47E1B684" w:rsidR="005C265C" w:rsidRDefault="005C265C" w:rsidP="005C265C">
      <w:pPr>
        <w:spacing w:line="360" w:lineRule="auto"/>
        <w:rPr>
          <w:i/>
          <w:iCs/>
          <w:sz w:val="28"/>
          <w:szCs w:val="28"/>
        </w:rPr>
      </w:pPr>
    </w:p>
    <w:p w14:paraId="3923D200" w14:textId="2E3C20FE" w:rsidR="005C265C" w:rsidRDefault="005C265C" w:rsidP="005C265C">
      <w:pPr>
        <w:spacing w:line="360" w:lineRule="auto"/>
        <w:rPr>
          <w:i/>
          <w:iCs/>
          <w:sz w:val="28"/>
          <w:szCs w:val="28"/>
        </w:rPr>
      </w:pPr>
    </w:p>
    <w:p w14:paraId="75ADAF13" w14:textId="6A7FA1D2" w:rsidR="005C265C" w:rsidRDefault="005C265C" w:rsidP="005C265C">
      <w:pPr>
        <w:widowControl/>
        <w:autoSpaceDE/>
        <w:autoSpaceDN/>
        <w:adjustRightInd/>
        <w:spacing w:after="200" w:line="276" w:lineRule="auto"/>
        <w:jc w:val="center"/>
        <w:rPr>
          <w:b/>
          <w:sz w:val="28"/>
          <w:szCs w:val="28"/>
        </w:rPr>
      </w:pPr>
      <w:r w:rsidRPr="00C649A4">
        <w:rPr>
          <w:sz w:val="28"/>
          <w:szCs w:val="28"/>
        </w:rPr>
        <w:t>Москва 202</w:t>
      </w:r>
      <w:r w:rsidR="00140E76">
        <w:rPr>
          <w:sz w:val="28"/>
          <w:szCs w:val="28"/>
        </w:rPr>
        <w:t>2</w:t>
      </w:r>
      <w:r>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5174F1F6" w14:textId="77777777" w:rsidR="004462E8" w:rsidRDefault="004462E8" w:rsidP="007309C8">
          <w:pPr>
            <w:pStyle w:val="af5"/>
            <w:jc w:val="center"/>
            <w:rPr>
              <w:rFonts w:ascii="Times New Roman" w:eastAsia="Times New Roman" w:hAnsi="Times New Roman" w:cs="Times New Roman"/>
              <w:color w:val="auto"/>
              <w:sz w:val="20"/>
              <w:szCs w:val="20"/>
            </w:rPr>
          </w:pPr>
        </w:p>
        <w:p w14:paraId="63E88DFA" w14:textId="5F977BCB" w:rsidR="007309C8" w:rsidRPr="007309C8" w:rsidRDefault="007309C8" w:rsidP="007309C8">
          <w:pPr>
            <w:pStyle w:val="af5"/>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3C05C0FE" w14:textId="0AB39892" w:rsidR="007309C8" w:rsidRPr="007309C8" w:rsidRDefault="007309C8" w:rsidP="007309C8">
          <w:pPr>
            <w:pStyle w:val="12"/>
            <w:tabs>
              <w:tab w:val="right" w:leader="dot" w:pos="10195"/>
            </w:tabs>
            <w:spacing w:after="0"/>
            <w:rPr>
              <w:noProof/>
              <w:sz w:val="28"/>
              <w:szCs w:val="28"/>
            </w:rPr>
          </w:pPr>
          <w:r>
            <w:fldChar w:fldCharType="begin"/>
          </w:r>
          <w:r>
            <w:instrText xml:space="preserve"> TOC \o "1-3" \h \z \u </w:instrText>
          </w:r>
          <w:r>
            <w:fldChar w:fldCharType="separate"/>
          </w:r>
          <w:hyperlink w:anchor="_Toc84922269" w:history="1">
            <w:r w:rsidRPr="007309C8">
              <w:rPr>
                <w:rStyle w:val="af4"/>
                <w:noProof/>
                <w:sz w:val="28"/>
                <w:szCs w:val="28"/>
              </w:rPr>
              <w:t>1. Наименование дисциплины</w:t>
            </w:r>
            <w:r w:rsidRPr="007309C8">
              <w:rPr>
                <w:noProof/>
                <w:webHidden/>
                <w:sz w:val="28"/>
                <w:szCs w:val="28"/>
              </w:rPr>
              <w:tab/>
            </w:r>
            <w:r w:rsidRPr="007309C8">
              <w:rPr>
                <w:noProof/>
                <w:webHidden/>
                <w:sz w:val="28"/>
                <w:szCs w:val="28"/>
              </w:rPr>
              <w:fldChar w:fldCharType="begin"/>
            </w:r>
            <w:r w:rsidRPr="007309C8">
              <w:rPr>
                <w:noProof/>
                <w:webHidden/>
                <w:sz w:val="28"/>
                <w:szCs w:val="28"/>
              </w:rPr>
              <w:instrText xml:space="preserve"> PAGEREF _Toc84922269 \h </w:instrText>
            </w:r>
            <w:r w:rsidRPr="007309C8">
              <w:rPr>
                <w:noProof/>
                <w:webHidden/>
                <w:sz w:val="28"/>
                <w:szCs w:val="28"/>
              </w:rPr>
            </w:r>
            <w:r w:rsidRPr="007309C8">
              <w:rPr>
                <w:noProof/>
                <w:webHidden/>
                <w:sz w:val="28"/>
                <w:szCs w:val="28"/>
              </w:rPr>
              <w:fldChar w:fldCharType="separate"/>
            </w:r>
            <w:r w:rsidR="004F345C">
              <w:rPr>
                <w:noProof/>
                <w:webHidden/>
                <w:sz w:val="28"/>
                <w:szCs w:val="28"/>
              </w:rPr>
              <w:t>5</w:t>
            </w:r>
            <w:r w:rsidRPr="007309C8">
              <w:rPr>
                <w:noProof/>
                <w:webHidden/>
                <w:sz w:val="28"/>
                <w:szCs w:val="28"/>
              </w:rPr>
              <w:fldChar w:fldCharType="end"/>
            </w:r>
          </w:hyperlink>
        </w:p>
        <w:p w14:paraId="43C9AD09" w14:textId="7D4D67DB" w:rsidR="007309C8" w:rsidRPr="007309C8" w:rsidRDefault="006C440C" w:rsidP="007309C8">
          <w:pPr>
            <w:pStyle w:val="12"/>
            <w:tabs>
              <w:tab w:val="right" w:leader="dot" w:pos="10195"/>
            </w:tabs>
            <w:spacing w:after="0"/>
            <w:rPr>
              <w:noProof/>
              <w:sz w:val="28"/>
              <w:szCs w:val="28"/>
            </w:rPr>
          </w:pPr>
          <w:hyperlink w:anchor="_Toc84922270" w:history="1">
            <w:r w:rsidR="007309C8" w:rsidRPr="007309C8">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_Toc84922270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5</w:t>
            </w:r>
            <w:r w:rsidR="007309C8" w:rsidRPr="007309C8">
              <w:rPr>
                <w:noProof/>
                <w:webHidden/>
                <w:sz w:val="28"/>
                <w:szCs w:val="28"/>
              </w:rPr>
              <w:fldChar w:fldCharType="end"/>
            </w:r>
          </w:hyperlink>
        </w:p>
        <w:p w14:paraId="2B00072A" w14:textId="286C2D97" w:rsidR="007309C8" w:rsidRPr="007309C8" w:rsidRDefault="006C440C" w:rsidP="007309C8">
          <w:pPr>
            <w:pStyle w:val="12"/>
            <w:tabs>
              <w:tab w:val="right" w:leader="dot" w:pos="10195"/>
            </w:tabs>
            <w:spacing w:after="0"/>
            <w:rPr>
              <w:noProof/>
              <w:sz w:val="28"/>
              <w:szCs w:val="28"/>
            </w:rPr>
          </w:pPr>
          <w:hyperlink w:anchor="_Toc84922271" w:history="1">
            <w:r w:rsidR="007309C8" w:rsidRPr="007309C8">
              <w:rPr>
                <w:rStyle w:val="af4"/>
                <w:noProof/>
                <w:sz w:val="28"/>
                <w:szCs w:val="28"/>
              </w:rPr>
              <w:t>3. Место дисциплины в структуре образовательной программы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_Toc84922271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6</w:t>
            </w:r>
            <w:r w:rsidR="007309C8" w:rsidRPr="007309C8">
              <w:rPr>
                <w:noProof/>
                <w:webHidden/>
                <w:sz w:val="28"/>
                <w:szCs w:val="28"/>
              </w:rPr>
              <w:fldChar w:fldCharType="end"/>
            </w:r>
          </w:hyperlink>
        </w:p>
        <w:p w14:paraId="3B1FA861" w14:textId="44DCF001" w:rsidR="007309C8" w:rsidRPr="007309C8" w:rsidRDefault="006C440C" w:rsidP="007309C8">
          <w:pPr>
            <w:pStyle w:val="12"/>
            <w:tabs>
              <w:tab w:val="right" w:leader="dot" w:pos="10195"/>
            </w:tabs>
            <w:spacing w:after="0"/>
            <w:rPr>
              <w:noProof/>
              <w:sz w:val="28"/>
              <w:szCs w:val="28"/>
            </w:rPr>
          </w:pPr>
          <w:hyperlink w:anchor="_Toc84922272" w:history="1">
            <w:r w:rsidR="007309C8" w:rsidRPr="007309C8">
              <w:rPr>
                <w:rStyle w:val="a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8C2B2E">
              <w:rPr>
                <w:noProof/>
                <w:webHidden/>
                <w:sz w:val="28"/>
                <w:szCs w:val="28"/>
              </w:rPr>
              <w:t>7</w:t>
            </w:r>
          </w:hyperlink>
        </w:p>
        <w:p w14:paraId="488B6E13" w14:textId="692B7213" w:rsidR="007309C8" w:rsidRPr="007309C8" w:rsidRDefault="006C440C" w:rsidP="007309C8">
          <w:pPr>
            <w:pStyle w:val="12"/>
            <w:tabs>
              <w:tab w:val="right" w:leader="dot" w:pos="10195"/>
            </w:tabs>
            <w:spacing w:after="0"/>
            <w:rPr>
              <w:noProof/>
              <w:sz w:val="28"/>
              <w:szCs w:val="28"/>
            </w:rPr>
          </w:pPr>
          <w:hyperlink w:anchor="_Toc84922273" w:history="1">
            <w:r w:rsidR="007309C8" w:rsidRPr="007309C8">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_Toc84922273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7</w:t>
            </w:r>
            <w:r w:rsidR="007309C8" w:rsidRPr="007309C8">
              <w:rPr>
                <w:noProof/>
                <w:webHidden/>
                <w:sz w:val="28"/>
                <w:szCs w:val="28"/>
              </w:rPr>
              <w:fldChar w:fldCharType="end"/>
            </w:r>
          </w:hyperlink>
        </w:p>
        <w:p w14:paraId="280AAAC4" w14:textId="22D9F447" w:rsidR="007309C8" w:rsidRPr="007309C8" w:rsidRDefault="006C440C" w:rsidP="007309C8">
          <w:pPr>
            <w:pStyle w:val="12"/>
            <w:tabs>
              <w:tab w:val="right" w:leader="dot" w:pos="10195"/>
            </w:tabs>
            <w:spacing w:after="0"/>
            <w:rPr>
              <w:noProof/>
              <w:sz w:val="28"/>
              <w:szCs w:val="28"/>
            </w:rPr>
          </w:pPr>
          <w:hyperlink w:anchor="_Toc84922274" w:history="1">
            <w:r w:rsidR="007309C8" w:rsidRPr="007309C8">
              <w:rPr>
                <w:rStyle w:val="af4"/>
                <w:noProof/>
                <w:sz w:val="28"/>
                <w:szCs w:val="28"/>
              </w:rPr>
              <w:t>5.1. Содержание дисциплин</w:t>
            </w:r>
            <w:r w:rsidR="000B3CFC">
              <w:rPr>
                <w:rStyle w:val="af4"/>
                <w:noProof/>
                <w:sz w:val="28"/>
                <w:szCs w:val="28"/>
              </w:rPr>
              <w:t>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_Toc84922274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7</w:t>
            </w:r>
            <w:r w:rsidR="007309C8" w:rsidRPr="007309C8">
              <w:rPr>
                <w:noProof/>
                <w:webHidden/>
                <w:sz w:val="28"/>
                <w:szCs w:val="28"/>
              </w:rPr>
              <w:fldChar w:fldCharType="end"/>
            </w:r>
          </w:hyperlink>
        </w:p>
        <w:p w14:paraId="3C45EF34" w14:textId="186CE4B2" w:rsidR="007309C8" w:rsidRPr="007309C8" w:rsidRDefault="006C440C" w:rsidP="007309C8">
          <w:pPr>
            <w:pStyle w:val="12"/>
            <w:tabs>
              <w:tab w:val="right" w:leader="dot" w:pos="10195"/>
            </w:tabs>
            <w:spacing w:after="0"/>
            <w:rPr>
              <w:noProof/>
              <w:sz w:val="28"/>
              <w:szCs w:val="28"/>
            </w:rPr>
          </w:pPr>
          <w:hyperlink w:anchor="_Toc84922275" w:history="1">
            <w:r w:rsidR="007309C8" w:rsidRPr="007309C8">
              <w:rPr>
                <w:rStyle w:val="af4"/>
                <w:noProof/>
                <w:sz w:val="28"/>
                <w:szCs w:val="28"/>
              </w:rPr>
              <w:t>5.2. Учебно – тематический план</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_Toc84922275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9</w:t>
            </w:r>
            <w:r w:rsidR="007309C8" w:rsidRPr="007309C8">
              <w:rPr>
                <w:noProof/>
                <w:webHidden/>
                <w:sz w:val="28"/>
                <w:szCs w:val="28"/>
              </w:rPr>
              <w:fldChar w:fldCharType="end"/>
            </w:r>
          </w:hyperlink>
        </w:p>
        <w:p w14:paraId="61F67B1A" w14:textId="02360F6E" w:rsidR="007309C8" w:rsidRPr="007309C8" w:rsidRDefault="006C440C" w:rsidP="007309C8">
          <w:pPr>
            <w:pStyle w:val="12"/>
            <w:tabs>
              <w:tab w:val="right" w:leader="dot" w:pos="10195"/>
            </w:tabs>
            <w:spacing w:after="0"/>
            <w:rPr>
              <w:noProof/>
              <w:sz w:val="28"/>
              <w:szCs w:val="28"/>
            </w:rPr>
          </w:pPr>
          <w:hyperlink w:anchor="_Toc84922276" w:history="1">
            <w:r w:rsidR="007309C8" w:rsidRPr="007309C8">
              <w:rPr>
                <w:rStyle w:val="af4"/>
                <w:noProof/>
                <w:sz w:val="28"/>
                <w:szCs w:val="28"/>
              </w:rPr>
              <w:t>5.3. Содержание семинаров, практических занятий</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_Toc84922276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10</w:t>
            </w:r>
            <w:r w:rsidR="007309C8" w:rsidRPr="007309C8">
              <w:rPr>
                <w:noProof/>
                <w:webHidden/>
                <w:sz w:val="28"/>
                <w:szCs w:val="28"/>
              </w:rPr>
              <w:fldChar w:fldCharType="end"/>
            </w:r>
          </w:hyperlink>
        </w:p>
        <w:p w14:paraId="47DD6CC9" w14:textId="2039543C" w:rsidR="007309C8" w:rsidRPr="007309C8" w:rsidRDefault="006C440C" w:rsidP="007309C8">
          <w:pPr>
            <w:pStyle w:val="12"/>
            <w:tabs>
              <w:tab w:val="right" w:leader="dot" w:pos="10195"/>
            </w:tabs>
            <w:spacing w:after="0"/>
            <w:rPr>
              <w:noProof/>
              <w:sz w:val="28"/>
              <w:szCs w:val="28"/>
            </w:rPr>
          </w:pPr>
          <w:hyperlink w:anchor="_Toc84922277" w:history="1">
            <w:r w:rsidR="007309C8" w:rsidRPr="007309C8">
              <w:rPr>
                <w:rStyle w:val="af4"/>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_Toc84922277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11</w:t>
            </w:r>
            <w:r w:rsidR="007309C8" w:rsidRPr="007309C8">
              <w:rPr>
                <w:noProof/>
                <w:webHidden/>
                <w:sz w:val="28"/>
                <w:szCs w:val="28"/>
              </w:rPr>
              <w:fldChar w:fldCharType="end"/>
            </w:r>
          </w:hyperlink>
        </w:p>
        <w:p w14:paraId="14A33AC8" w14:textId="7908B049" w:rsidR="007309C8" w:rsidRPr="007309C8" w:rsidRDefault="006C440C" w:rsidP="007309C8">
          <w:pPr>
            <w:pStyle w:val="12"/>
            <w:tabs>
              <w:tab w:val="right" w:leader="dot" w:pos="10195"/>
            </w:tabs>
            <w:spacing w:after="0"/>
            <w:rPr>
              <w:noProof/>
              <w:sz w:val="28"/>
              <w:szCs w:val="28"/>
            </w:rPr>
          </w:pPr>
          <w:hyperlink w:anchor="_Toc84922278" w:history="1">
            <w:r w:rsidR="007309C8" w:rsidRPr="007309C8">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_Toc84922278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11</w:t>
            </w:r>
            <w:r w:rsidR="007309C8" w:rsidRPr="007309C8">
              <w:rPr>
                <w:noProof/>
                <w:webHidden/>
                <w:sz w:val="28"/>
                <w:szCs w:val="28"/>
              </w:rPr>
              <w:fldChar w:fldCharType="end"/>
            </w:r>
          </w:hyperlink>
        </w:p>
        <w:p w14:paraId="5512C360" w14:textId="18986C44" w:rsidR="007309C8" w:rsidRPr="007309C8" w:rsidRDefault="006C440C" w:rsidP="007309C8">
          <w:pPr>
            <w:pStyle w:val="12"/>
            <w:tabs>
              <w:tab w:val="right" w:leader="dot" w:pos="10195"/>
            </w:tabs>
            <w:spacing w:after="0"/>
            <w:rPr>
              <w:noProof/>
              <w:sz w:val="28"/>
              <w:szCs w:val="28"/>
            </w:rPr>
          </w:pPr>
          <w:hyperlink w:anchor="_Toc84922279" w:history="1">
            <w:r w:rsidR="007309C8" w:rsidRPr="007309C8">
              <w:rPr>
                <w:rStyle w:val="af4"/>
                <w:noProof/>
                <w:sz w:val="28"/>
                <w:szCs w:val="28"/>
              </w:rPr>
              <w:t>6.2. Перечень вопросов, заданий, тем для подготовки к текущему контролю</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_Toc84922279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12</w:t>
            </w:r>
            <w:r w:rsidR="007309C8" w:rsidRPr="007309C8">
              <w:rPr>
                <w:noProof/>
                <w:webHidden/>
                <w:sz w:val="28"/>
                <w:szCs w:val="28"/>
              </w:rPr>
              <w:fldChar w:fldCharType="end"/>
            </w:r>
          </w:hyperlink>
        </w:p>
        <w:p w14:paraId="4BDE26F8" w14:textId="009863B0" w:rsidR="007309C8" w:rsidRPr="007309C8" w:rsidRDefault="006C440C" w:rsidP="007309C8">
          <w:pPr>
            <w:pStyle w:val="12"/>
            <w:tabs>
              <w:tab w:val="right" w:leader="dot" w:pos="10195"/>
            </w:tabs>
            <w:spacing w:after="0"/>
            <w:rPr>
              <w:noProof/>
              <w:sz w:val="28"/>
              <w:szCs w:val="28"/>
            </w:rPr>
          </w:pPr>
          <w:hyperlink w:anchor="_Toc84922280" w:history="1">
            <w:r w:rsidR="007309C8" w:rsidRPr="007309C8">
              <w:rPr>
                <w:rStyle w:val="af4"/>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_Toc84922280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14</w:t>
            </w:r>
            <w:r w:rsidR="007309C8" w:rsidRPr="007309C8">
              <w:rPr>
                <w:noProof/>
                <w:webHidden/>
                <w:sz w:val="28"/>
                <w:szCs w:val="28"/>
              </w:rPr>
              <w:fldChar w:fldCharType="end"/>
            </w:r>
          </w:hyperlink>
        </w:p>
        <w:p w14:paraId="2489E3EB" w14:textId="1018C484" w:rsidR="007309C8" w:rsidRPr="007309C8" w:rsidRDefault="006C440C" w:rsidP="007309C8">
          <w:pPr>
            <w:pStyle w:val="12"/>
            <w:tabs>
              <w:tab w:val="right" w:leader="dot" w:pos="10195"/>
            </w:tabs>
            <w:spacing w:after="0"/>
            <w:rPr>
              <w:noProof/>
              <w:sz w:val="28"/>
              <w:szCs w:val="28"/>
            </w:rPr>
          </w:pPr>
          <w:hyperlink w:anchor="_Toc84922281" w:history="1">
            <w:r w:rsidR="007309C8" w:rsidRPr="007309C8">
              <w:rPr>
                <w:rStyle w:val="af4"/>
                <w:noProof/>
                <w:sz w:val="28"/>
                <w:szCs w:val="28"/>
              </w:rPr>
              <w:t>8. Перечень основной и дополнительной учебной литературы, необходимой для</w:t>
            </w:r>
            <w:r w:rsidR="000B3CFC">
              <w:rPr>
                <w:rStyle w:val="af4"/>
                <w:noProof/>
                <w:sz w:val="28"/>
                <w:szCs w:val="28"/>
              </w:rPr>
              <w:t xml:space="preserve"> освоения дисциплины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_Toc84922281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18</w:t>
            </w:r>
            <w:r w:rsidR="007309C8" w:rsidRPr="007309C8">
              <w:rPr>
                <w:noProof/>
                <w:webHidden/>
                <w:sz w:val="28"/>
                <w:szCs w:val="28"/>
              </w:rPr>
              <w:fldChar w:fldCharType="end"/>
            </w:r>
          </w:hyperlink>
        </w:p>
        <w:p w14:paraId="58F97075" w14:textId="65C1B0EA" w:rsidR="007309C8" w:rsidRPr="007309C8" w:rsidRDefault="006C440C" w:rsidP="007309C8">
          <w:pPr>
            <w:pStyle w:val="12"/>
            <w:tabs>
              <w:tab w:val="right" w:leader="dot" w:pos="10195"/>
            </w:tabs>
            <w:spacing w:after="0"/>
            <w:rPr>
              <w:noProof/>
              <w:sz w:val="28"/>
              <w:szCs w:val="28"/>
            </w:rPr>
          </w:pPr>
          <w:hyperlink w:anchor="_Toc84922282" w:history="1">
            <w:r w:rsidR="007309C8" w:rsidRPr="007309C8">
              <w:rPr>
                <w:rStyle w:val="af4"/>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_Toc84922282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20</w:t>
            </w:r>
            <w:r w:rsidR="007309C8" w:rsidRPr="007309C8">
              <w:rPr>
                <w:noProof/>
                <w:webHidden/>
                <w:sz w:val="28"/>
                <w:szCs w:val="28"/>
              </w:rPr>
              <w:fldChar w:fldCharType="end"/>
            </w:r>
          </w:hyperlink>
        </w:p>
        <w:p w14:paraId="745C1A48" w14:textId="47C09AFA" w:rsidR="007309C8" w:rsidRPr="007309C8" w:rsidRDefault="006C440C" w:rsidP="007309C8">
          <w:pPr>
            <w:pStyle w:val="12"/>
            <w:tabs>
              <w:tab w:val="right" w:leader="dot" w:pos="10195"/>
            </w:tabs>
            <w:spacing w:after="0"/>
            <w:rPr>
              <w:noProof/>
              <w:sz w:val="28"/>
              <w:szCs w:val="28"/>
            </w:rPr>
          </w:pPr>
          <w:hyperlink w:anchor="_Toc84922283" w:history="1">
            <w:r w:rsidR="007309C8" w:rsidRPr="007309C8">
              <w:rPr>
                <w:rStyle w:val="af4"/>
                <w:noProof/>
                <w:sz w:val="28"/>
                <w:szCs w:val="28"/>
              </w:rPr>
              <w:t>10. Методические указания для обучающихся по освоению дисциплины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_Toc84922283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2</w:t>
            </w:r>
            <w:r w:rsidR="009C2E0A">
              <w:rPr>
                <w:noProof/>
                <w:webHidden/>
                <w:sz w:val="28"/>
                <w:szCs w:val="28"/>
              </w:rPr>
              <w:t>2</w:t>
            </w:r>
            <w:r w:rsidR="007309C8" w:rsidRPr="007309C8">
              <w:rPr>
                <w:noProof/>
                <w:webHidden/>
                <w:sz w:val="28"/>
                <w:szCs w:val="28"/>
              </w:rPr>
              <w:fldChar w:fldCharType="end"/>
            </w:r>
          </w:hyperlink>
        </w:p>
        <w:p w14:paraId="0C693DEF" w14:textId="2827C15C" w:rsidR="007309C8" w:rsidRPr="007309C8" w:rsidRDefault="006C440C" w:rsidP="007309C8">
          <w:pPr>
            <w:pStyle w:val="12"/>
            <w:tabs>
              <w:tab w:val="right" w:leader="dot" w:pos="10195"/>
            </w:tabs>
            <w:spacing w:after="0"/>
            <w:rPr>
              <w:noProof/>
              <w:sz w:val="28"/>
              <w:szCs w:val="28"/>
            </w:rPr>
          </w:pPr>
          <w:hyperlink w:anchor="_Toc84922284" w:history="1">
            <w:r w:rsidR="007309C8" w:rsidRPr="007309C8">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_Toc84922284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2</w:t>
            </w:r>
            <w:r w:rsidR="009C2E0A">
              <w:rPr>
                <w:noProof/>
                <w:webHidden/>
                <w:sz w:val="28"/>
                <w:szCs w:val="28"/>
              </w:rPr>
              <w:t>3</w:t>
            </w:r>
            <w:r w:rsidR="007309C8" w:rsidRPr="007309C8">
              <w:rPr>
                <w:noProof/>
                <w:webHidden/>
                <w:sz w:val="28"/>
                <w:szCs w:val="28"/>
              </w:rPr>
              <w:fldChar w:fldCharType="end"/>
            </w:r>
          </w:hyperlink>
        </w:p>
        <w:p w14:paraId="3C79C461" w14:textId="5DC0969B" w:rsidR="007309C8" w:rsidRDefault="006C440C" w:rsidP="007309C8">
          <w:pPr>
            <w:pStyle w:val="12"/>
            <w:tabs>
              <w:tab w:val="right" w:leader="dot" w:pos="10195"/>
            </w:tabs>
            <w:spacing w:after="0"/>
            <w:rPr>
              <w:noProof/>
            </w:rPr>
          </w:pPr>
          <w:hyperlink w:anchor="_Toc84922285" w:history="1">
            <w:r w:rsidR="007309C8" w:rsidRPr="007309C8">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_Toc84922285 \h </w:instrText>
            </w:r>
            <w:r w:rsidR="007309C8" w:rsidRPr="007309C8">
              <w:rPr>
                <w:noProof/>
                <w:webHidden/>
                <w:sz w:val="28"/>
                <w:szCs w:val="28"/>
              </w:rPr>
            </w:r>
            <w:r w:rsidR="007309C8" w:rsidRPr="007309C8">
              <w:rPr>
                <w:noProof/>
                <w:webHidden/>
                <w:sz w:val="28"/>
                <w:szCs w:val="28"/>
              </w:rPr>
              <w:fldChar w:fldCharType="separate"/>
            </w:r>
            <w:r w:rsidR="004F345C">
              <w:rPr>
                <w:noProof/>
                <w:webHidden/>
                <w:sz w:val="28"/>
                <w:szCs w:val="28"/>
              </w:rPr>
              <w:t>2</w:t>
            </w:r>
            <w:r w:rsidR="008C2B2E">
              <w:rPr>
                <w:noProof/>
                <w:webHidden/>
                <w:sz w:val="28"/>
                <w:szCs w:val="28"/>
              </w:rPr>
              <w:t>3</w:t>
            </w:r>
            <w:r w:rsidR="007309C8" w:rsidRPr="007309C8">
              <w:rPr>
                <w:noProof/>
                <w:webHidden/>
                <w:sz w:val="28"/>
                <w:szCs w:val="28"/>
              </w:rPr>
              <w:fldChar w:fldCharType="end"/>
            </w:r>
          </w:hyperlink>
        </w:p>
        <w:p w14:paraId="6B9B91F9" w14:textId="31FBB4B5" w:rsidR="007309C8" w:rsidRDefault="007309C8">
          <w:r>
            <w:rPr>
              <w:b/>
              <w:bCs/>
            </w:rPr>
            <w:fldChar w:fldCharType="end"/>
          </w:r>
        </w:p>
      </w:sdtContent>
    </w:sdt>
    <w:p w14:paraId="50F4B3B4" w14:textId="77777777" w:rsidR="007309C8" w:rsidRDefault="007309C8">
      <w:pPr>
        <w:widowControl/>
        <w:autoSpaceDE/>
        <w:autoSpaceDN/>
        <w:adjustRightInd/>
        <w:spacing w:after="200" w:line="276" w:lineRule="auto"/>
        <w:rPr>
          <w:b/>
          <w:sz w:val="28"/>
          <w:szCs w:val="28"/>
        </w:rPr>
      </w:pPr>
    </w:p>
    <w:p w14:paraId="0970D025" w14:textId="70D5B103" w:rsidR="0050486D" w:rsidRDefault="0050486D">
      <w:pPr>
        <w:widowControl/>
        <w:autoSpaceDE/>
        <w:autoSpaceDN/>
        <w:adjustRightInd/>
        <w:spacing w:after="200" w:line="276" w:lineRule="auto"/>
        <w:rPr>
          <w:b/>
          <w:sz w:val="28"/>
          <w:szCs w:val="28"/>
        </w:rPr>
      </w:pPr>
      <w:r>
        <w:rPr>
          <w:b/>
          <w:sz w:val="28"/>
          <w:szCs w:val="28"/>
        </w:rPr>
        <w:br w:type="page"/>
      </w:r>
    </w:p>
    <w:p w14:paraId="52122C0D"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0"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0"/>
      <w:r w:rsidRPr="0050486D">
        <w:rPr>
          <w:rFonts w:ascii="Times New Roman" w:hAnsi="Times New Roman" w:cs="Times New Roman"/>
          <w:b/>
          <w:color w:val="auto"/>
          <w:sz w:val="28"/>
          <w:szCs w:val="28"/>
        </w:rPr>
        <w:t xml:space="preserve"> </w:t>
      </w:r>
    </w:p>
    <w:p w14:paraId="2BA61267" w14:textId="217DD921" w:rsidR="0050486D" w:rsidRPr="00081B3B" w:rsidRDefault="0050486D" w:rsidP="00F73856">
      <w:pPr>
        <w:contextualSpacing/>
        <w:rPr>
          <w:rFonts w:eastAsia="Calibri"/>
          <w:bCs/>
          <w:sz w:val="28"/>
          <w:szCs w:val="28"/>
        </w:rPr>
      </w:pPr>
      <w:r w:rsidRPr="00081B3B">
        <w:rPr>
          <w:rFonts w:eastAsia="Calibri"/>
          <w:sz w:val="28"/>
          <w:szCs w:val="28"/>
        </w:rPr>
        <w:t>Дисциплина «</w:t>
      </w:r>
      <w:r w:rsidR="00081B3B" w:rsidRPr="00081B3B">
        <w:rPr>
          <w:rFonts w:eastAsia="Calibri"/>
          <w:bCs/>
          <w:sz w:val="28"/>
          <w:szCs w:val="28"/>
        </w:rPr>
        <w:t>Внебюджетные и суверенные фонды</w:t>
      </w:r>
      <w:r w:rsidRPr="00081B3B">
        <w:rPr>
          <w:rFonts w:eastAsia="Calibri"/>
          <w:sz w:val="28"/>
          <w:szCs w:val="28"/>
        </w:rPr>
        <w:t>».</w:t>
      </w:r>
    </w:p>
    <w:p w14:paraId="50B34C2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1"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2F4A8ABF" w:rsidR="0088321E" w:rsidRDefault="0050486D" w:rsidP="00F95658">
      <w:pPr>
        <w:tabs>
          <w:tab w:val="left" w:pos="540"/>
        </w:tabs>
        <w:ind w:firstLine="709"/>
        <w:contextualSpacing/>
        <w:jc w:val="both"/>
        <w:rPr>
          <w:sz w:val="28"/>
          <w:szCs w:val="28"/>
        </w:rPr>
      </w:pPr>
      <w:r w:rsidRPr="001B2999">
        <w:rPr>
          <w:sz w:val="28"/>
          <w:szCs w:val="28"/>
        </w:rPr>
        <w:t xml:space="preserve">В результате </w:t>
      </w:r>
      <w:r w:rsidR="00081B3B">
        <w:rPr>
          <w:sz w:val="28"/>
          <w:szCs w:val="28"/>
        </w:rPr>
        <w:t xml:space="preserve">освоения содержания дисциплины </w:t>
      </w:r>
      <w:r w:rsidRPr="001B2999">
        <w:rPr>
          <w:sz w:val="28"/>
          <w:szCs w:val="28"/>
        </w:rPr>
        <w:t>студент должен обладать следующими компетенциями:</w:t>
      </w:r>
    </w:p>
    <w:p w14:paraId="0817FFD7" w14:textId="77777777" w:rsidR="0050486D" w:rsidRPr="0088321E" w:rsidRDefault="0050486D"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790"/>
        <w:gridCol w:w="2665"/>
        <w:gridCol w:w="2651"/>
        <w:gridCol w:w="3089"/>
      </w:tblGrid>
      <w:tr w:rsidR="009536B4" w:rsidRPr="00CC76F4" w14:paraId="1319D81B" w14:textId="77777777" w:rsidTr="00AF6F59">
        <w:trPr>
          <w:trHeight w:val="1120"/>
        </w:trPr>
        <w:tc>
          <w:tcPr>
            <w:tcW w:w="878" w:type="pct"/>
          </w:tcPr>
          <w:p w14:paraId="1DA5C36E" w14:textId="0D9B4CB6" w:rsidR="009536B4" w:rsidRPr="00CC76F4" w:rsidRDefault="009536B4" w:rsidP="00A226D1">
            <w:pPr>
              <w:tabs>
                <w:tab w:val="left" w:pos="540"/>
              </w:tabs>
              <w:contextualSpacing/>
              <w:jc w:val="both"/>
              <w:rPr>
                <w:sz w:val="24"/>
                <w:szCs w:val="24"/>
              </w:rPr>
            </w:pPr>
            <w:r w:rsidRPr="00CC76F4">
              <w:rPr>
                <w:sz w:val="24"/>
                <w:szCs w:val="24"/>
              </w:rPr>
              <w:t>Код компетенции</w:t>
            </w:r>
          </w:p>
        </w:tc>
        <w:tc>
          <w:tcPr>
            <w:tcW w:w="1307" w:type="pct"/>
          </w:tcPr>
          <w:p w14:paraId="7B470B01" w14:textId="77777777" w:rsidR="009536B4" w:rsidRPr="00CC76F4" w:rsidRDefault="009536B4" w:rsidP="0050486D">
            <w:pPr>
              <w:tabs>
                <w:tab w:val="left" w:pos="540"/>
              </w:tabs>
              <w:contextualSpacing/>
              <w:jc w:val="both"/>
              <w:rPr>
                <w:sz w:val="24"/>
                <w:szCs w:val="24"/>
              </w:rPr>
            </w:pPr>
            <w:r w:rsidRPr="00CC76F4">
              <w:rPr>
                <w:sz w:val="24"/>
                <w:szCs w:val="24"/>
              </w:rPr>
              <w:t>Наименование компетенции</w:t>
            </w:r>
          </w:p>
        </w:tc>
        <w:tc>
          <w:tcPr>
            <w:tcW w:w="1300" w:type="pct"/>
          </w:tcPr>
          <w:p w14:paraId="6F7E2078" w14:textId="77777777" w:rsidR="009536B4" w:rsidRPr="00CC76F4" w:rsidRDefault="009536B4" w:rsidP="0050486D">
            <w:pPr>
              <w:tabs>
                <w:tab w:val="left" w:pos="540"/>
              </w:tabs>
              <w:contextualSpacing/>
              <w:jc w:val="both"/>
              <w:rPr>
                <w:sz w:val="24"/>
                <w:szCs w:val="24"/>
              </w:rPr>
            </w:pPr>
            <w:r w:rsidRPr="00CC76F4">
              <w:rPr>
                <w:sz w:val="24"/>
                <w:szCs w:val="24"/>
              </w:rPr>
              <w:t>Индикаторы достижения компетенции</w:t>
            </w:r>
          </w:p>
        </w:tc>
        <w:tc>
          <w:tcPr>
            <w:tcW w:w="1515" w:type="pct"/>
          </w:tcPr>
          <w:p w14:paraId="54B08637" w14:textId="494EBF96" w:rsidR="009536B4" w:rsidRPr="00CC76F4" w:rsidRDefault="009536B4" w:rsidP="0050486D">
            <w:pPr>
              <w:tabs>
                <w:tab w:val="left" w:pos="540"/>
              </w:tabs>
              <w:contextualSpacing/>
              <w:jc w:val="both"/>
              <w:rPr>
                <w:sz w:val="24"/>
                <w:szCs w:val="24"/>
              </w:rPr>
            </w:pPr>
            <w:r w:rsidRPr="00CC76F4">
              <w:rPr>
                <w:sz w:val="24"/>
                <w:szCs w:val="24"/>
              </w:rPr>
              <w:t>Результаты обучения (умения и знания), соотнесенные с индикаторами достижения компетенции</w:t>
            </w:r>
          </w:p>
        </w:tc>
      </w:tr>
      <w:tr w:rsidR="00B43C4C" w:rsidRPr="00CC76F4" w14:paraId="41B21597" w14:textId="77777777" w:rsidTr="00B4799F">
        <w:tc>
          <w:tcPr>
            <w:tcW w:w="878" w:type="pct"/>
            <w:vMerge w:val="restart"/>
          </w:tcPr>
          <w:p w14:paraId="61843B67" w14:textId="1B9463EE" w:rsidR="00B43C4C" w:rsidRPr="00CC76F4" w:rsidRDefault="00081B3B" w:rsidP="009F322D">
            <w:pPr>
              <w:tabs>
                <w:tab w:val="left" w:pos="540"/>
              </w:tabs>
              <w:contextualSpacing/>
              <w:jc w:val="center"/>
              <w:rPr>
                <w:sz w:val="24"/>
                <w:szCs w:val="24"/>
              </w:rPr>
            </w:pPr>
            <w:r>
              <w:rPr>
                <w:sz w:val="24"/>
                <w:szCs w:val="24"/>
              </w:rPr>
              <w:t>ПК</w:t>
            </w:r>
            <w:r w:rsidR="00B43C4C" w:rsidRPr="00CC76F4">
              <w:rPr>
                <w:sz w:val="24"/>
                <w:szCs w:val="24"/>
              </w:rPr>
              <w:t>-1</w:t>
            </w:r>
          </w:p>
        </w:tc>
        <w:tc>
          <w:tcPr>
            <w:tcW w:w="1307" w:type="pct"/>
            <w:vMerge w:val="restart"/>
          </w:tcPr>
          <w:p w14:paraId="28E7D615" w14:textId="4C215549" w:rsidR="00B43C4C" w:rsidRPr="00CC76F4" w:rsidRDefault="00B43C4C" w:rsidP="009F322D">
            <w:pPr>
              <w:tabs>
                <w:tab w:val="left" w:pos="540"/>
              </w:tabs>
              <w:contextualSpacing/>
              <w:jc w:val="both"/>
              <w:rPr>
                <w:sz w:val="24"/>
                <w:szCs w:val="24"/>
              </w:rPr>
            </w:pPr>
            <w:r w:rsidRPr="00BD5ED9">
              <w:rPr>
                <w:rFonts w:eastAsia="Calibri"/>
                <w:sz w:val="24"/>
                <w:szCs w:val="24"/>
              </w:rPr>
              <w:t>Способность разрабатывать концептуальные решения совершенствования и развития государственного управления публичными финансами на основе знаний и понимания происходящих преобразований в системе государственного управления, в том числе в условиях цифровой экономики</w:t>
            </w:r>
          </w:p>
        </w:tc>
        <w:tc>
          <w:tcPr>
            <w:tcW w:w="1300" w:type="pct"/>
          </w:tcPr>
          <w:p w14:paraId="610C9A2D" w14:textId="40266902" w:rsidR="00B43C4C" w:rsidRPr="00CC76F4" w:rsidRDefault="00B43C4C" w:rsidP="00B43C4C">
            <w:pPr>
              <w:rPr>
                <w:sz w:val="24"/>
                <w:szCs w:val="24"/>
              </w:rPr>
            </w:pPr>
            <w:r w:rsidRPr="00BD5ED9">
              <w:rPr>
                <w:bCs/>
                <w:sz w:val="24"/>
                <w:szCs w:val="24"/>
              </w:rPr>
              <w:t>1. Использует полученные теоретические</w:t>
            </w:r>
            <w:r w:rsidRPr="00BD5ED9">
              <w:rPr>
                <w:rFonts w:eastAsia="Calibri"/>
                <w:sz w:val="24"/>
                <w:szCs w:val="24"/>
              </w:rPr>
              <w:t xml:space="preserve"> </w:t>
            </w:r>
            <w:r w:rsidRPr="00BD5ED9">
              <w:rPr>
                <w:bCs/>
                <w:sz w:val="24"/>
                <w:szCs w:val="24"/>
              </w:rPr>
              <w:t xml:space="preserve">знания в области </w:t>
            </w:r>
            <w:r w:rsidRPr="00BD5ED9">
              <w:rPr>
                <w:rFonts w:eastAsia="Calibri"/>
                <w:sz w:val="24"/>
                <w:szCs w:val="24"/>
              </w:rPr>
              <w:t>совершенствования и развития государственного управления публичными финансами</w:t>
            </w:r>
            <w:r w:rsidRPr="00BD5ED9">
              <w:rPr>
                <w:bCs/>
                <w:sz w:val="24"/>
                <w:szCs w:val="24"/>
              </w:rPr>
              <w:t xml:space="preserve"> при проведении научных исследований.</w:t>
            </w:r>
          </w:p>
        </w:tc>
        <w:tc>
          <w:tcPr>
            <w:tcW w:w="1515" w:type="pct"/>
          </w:tcPr>
          <w:p w14:paraId="70943E3A" w14:textId="7906C5CA" w:rsidR="00B43C4C" w:rsidRPr="004F345C" w:rsidRDefault="00B43C4C" w:rsidP="009F322D">
            <w:pPr>
              <w:tabs>
                <w:tab w:val="left" w:pos="540"/>
              </w:tabs>
              <w:contextualSpacing/>
              <w:jc w:val="both"/>
              <w:rPr>
                <w:i/>
                <w:color w:val="000000" w:themeColor="text1"/>
                <w:sz w:val="24"/>
                <w:szCs w:val="24"/>
              </w:rPr>
            </w:pPr>
            <w:r w:rsidRPr="004F345C">
              <w:rPr>
                <w:i/>
                <w:color w:val="000000" w:themeColor="text1"/>
                <w:sz w:val="24"/>
                <w:szCs w:val="24"/>
              </w:rPr>
              <w:t xml:space="preserve">Знать: </w:t>
            </w:r>
            <w:r w:rsidR="00AF6F59" w:rsidRPr="004F345C">
              <w:rPr>
                <w:rFonts w:eastAsia="Calibri"/>
                <w:color w:val="000000" w:themeColor="text1"/>
                <w:sz w:val="24"/>
                <w:szCs w:val="24"/>
              </w:rPr>
              <w:t>принципы совершенствования и развития государственного управления публичными финансами</w:t>
            </w:r>
            <w:r w:rsidR="00AF6F59" w:rsidRPr="004F345C">
              <w:rPr>
                <w:bCs/>
                <w:color w:val="000000" w:themeColor="text1"/>
                <w:sz w:val="24"/>
                <w:szCs w:val="24"/>
              </w:rPr>
              <w:t xml:space="preserve"> при проведении научных исследований.</w:t>
            </w:r>
          </w:p>
          <w:p w14:paraId="3B83932E" w14:textId="2D89FD58" w:rsidR="00B43C4C" w:rsidRPr="004F345C" w:rsidRDefault="00B43C4C" w:rsidP="009F322D">
            <w:pPr>
              <w:tabs>
                <w:tab w:val="left" w:pos="540"/>
              </w:tabs>
              <w:contextualSpacing/>
              <w:jc w:val="both"/>
              <w:rPr>
                <w:i/>
                <w:color w:val="000000" w:themeColor="text1"/>
                <w:sz w:val="24"/>
                <w:szCs w:val="24"/>
              </w:rPr>
            </w:pPr>
            <w:r w:rsidRPr="004F345C">
              <w:rPr>
                <w:i/>
                <w:color w:val="000000" w:themeColor="text1"/>
                <w:sz w:val="24"/>
                <w:szCs w:val="24"/>
              </w:rPr>
              <w:t xml:space="preserve">Уметь: </w:t>
            </w:r>
            <w:r w:rsidR="00AF6F59" w:rsidRPr="004F345C">
              <w:rPr>
                <w:bCs/>
                <w:color w:val="000000" w:themeColor="text1"/>
                <w:sz w:val="24"/>
                <w:szCs w:val="24"/>
              </w:rPr>
              <w:t>использовать полученные теоретические</w:t>
            </w:r>
            <w:r w:rsidR="00AF6F59" w:rsidRPr="004F345C">
              <w:rPr>
                <w:rFonts w:eastAsia="Calibri"/>
                <w:color w:val="000000" w:themeColor="text1"/>
                <w:sz w:val="24"/>
                <w:szCs w:val="24"/>
              </w:rPr>
              <w:t xml:space="preserve"> </w:t>
            </w:r>
            <w:r w:rsidR="00AF6F59" w:rsidRPr="004F345C">
              <w:rPr>
                <w:bCs/>
                <w:color w:val="000000" w:themeColor="text1"/>
                <w:sz w:val="24"/>
                <w:szCs w:val="24"/>
              </w:rPr>
              <w:t xml:space="preserve">знания в области </w:t>
            </w:r>
            <w:r w:rsidR="00AF6F59" w:rsidRPr="004F345C">
              <w:rPr>
                <w:rFonts w:eastAsia="Calibri"/>
                <w:color w:val="000000" w:themeColor="text1"/>
                <w:sz w:val="24"/>
                <w:szCs w:val="24"/>
              </w:rPr>
              <w:t>совершенствования и развития государственного управления публичными финансами</w:t>
            </w:r>
            <w:r w:rsidR="00AF6F59" w:rsidRPr="004F345C">
              <w:rPr>
                <w:bCs/>
                <w:color w:val="000000" w:themeColor="text1"/>
                <w:sz w:val="24"/>
                <w:szCs w:val="24"/>
              </w:rPr>
              <w:t xml:space="preserve"> при проведении научных исследований.</w:t>
            </w:r>
          </w:p>
        </w:tc>
      </w:tr>
      <w:tr w:rsidR="00B43C4C" w:rsidRPr="00CC76F4" w14:paraId="2EAD87A9" w14:textId="77777777" w:rsidTr="00CC76F4">
        <w:trPr>
          <w:trHeight w:val="966"/>
        </w:trPr>
        <w:tc>
          <w:tcPr>
            <w:tcW w:w="878" w:type="pct"/>
            <w:vMerge/>
          </w:tcPr>
          <w:p w14:paraId="448E417B" w14:textId="1305C71E" w:rsidR="00B43C4C" w:rsidRPr="00CC76F4" w:rsidRDefault="00B43C4C" w:rsidP="009F322D">
            <w:pPr>
              <w:tabs>
                <w:tab w:val="left" w:pos="540"/>
              </w:tabs>
              <w:contextualSpacing/>
              <w:jc w:val="center"/>
              <w:rPr>
                <w:sz w:val="24"/>
                <w:szCs w:val="24"/>
              </w:rPr>
            </w:pPr>
          </w:p>
        </w:tc>
        <w:tc>
          <w:tcPr>
            <w:tcW w:w="1307" w:type="pct"/>
            <w:vMerge/>
          </w:tcPr>
          <w:p w14:paraId="2072D9D6" w14:textId="77777777" w:rsidR="00B43C4C" w:rsidRPr="00CC76F4" w:rsidRDefault="00B43C4C" w:rsidP="009F322D">
            <w:pPr>
              <w:tabs>
                <w:tab w:val="left" w:pos="540"/>
              </w:tabs>
              <w:contextualSpacing/>
              <w:jc w:val="both"/>
              <w:rPr>
                <w:sz w:val="24"/>
                <w:szCs w:val="24"/>
              </w:rPr>
            </w:pPr>
          </w:p>
        </w:tc>
        <w:tc>
          <w:tcPr>
            <w:tcW w:w="1300" w:type="pct"/>
          </w:tcPr>
          <w:p w14:paraId="711BAB86" w14:textId="35C1F4E3" w:rsidR="00B43C4C" w:rsidRPr="00CC76F4" w:rsidRDefault="00B43C4C" w:rsidP="009F322D">
            <w:pPr>
              <w:tabs>
                <w:tab w:val="left" w:pos="540"/>
              </w:tabs>
              <w:contextualSpacing/>
              <w:jc w:val="both"/>
              <w:rPr>
                <w:sz w:val="24"/>
                <w:szCs w:val="24"/>
              </w:rPr>
            </w:pPr>
            <w:r w:rsidRPr="00BD5ED9">
              <w:rPr>
                <w:bCs/>
                <w:sz w:val="24"/>
                <w:szCs w:val="24"/>
              </w:rPr>
              <w:t xml:space="preserve">2. Понимает и анализирует происходящие преобразования в системе </w:t>
            </w:r>
            <w:r w:rsidRPr="00BD5ED9">
              <w:rPr>
                <w:rFonts w:eastAsia="Calibri"/>
                <w:sz w:val="24"/>
                <w:szCs w:val="24"/>
              </w:rPr>
              <w:t>государственного управления публичными финансами</w:t>
            </w:r>
            <w:r w:rsidRPr="00BD5ED9">
              <w:rPr>
                <w:bCs/>
                <w:sz w:val="24"/>
                <w:szCs w:val="24"/>
              </w:rPr>
              <w:t>.</w:t>
            </w:r>
          </w:p>
        </w:tc>
        <w:tc>
          <w:tcPr>
            <w:tcW w:w="1515" w:type="pct"/>
          </w:tcPr>
          <w:p w14:paraId="5A31099F" w14:textId="48DCD22C" w:rsidR="00B43C4C" w:rsidRPr="004F345C" w:rsidRDefault="00B43C4C" w:rsidP="009F322D">
            <w:pPr>
              <w:tabs>
                <w:tab w:val="left" w:pos="540"/>
              </w:tabs>
              <w:contextualSpacing/>
              <w:jc w:val="both"/>
              <w:rPr>
                <w:i/>
                <w:color w:val="000000" w:themeColor="text1"/>
                <w:sz w:val="24"/>
                <w:szCs w:val="24"/>
              </w:rPr>
            </w:pPr>
            <w:r w:rsidRPr="004F345C">
              <w:rPr>
                <w:i/>
                <w:color w:val="000000" w:themeColor="text1"/>
                <w:sz w:val="24"/>
                <w:szCs w:val="24"/>
              </w:rPr>
              <w:t xml:space="preserve">Знать: </w:t>
            </w:r>
            <w:r w:rsidR="00B2047E" w:rsidRPr="004F345C">
              <w:rPr>
                <w:bCs/>
                <w:color w:val="000000" w:themeColor="text1"/>
                <w:sz w:val="24"/>
                <w:szCs w:val="24"/>
              </w:rPr>
              <w:t xml:space="preserve">текущие и исторические преобразования в системе </w:t>
            </w:r>
            <w:r w:rsidR="00B2047E" w:rsidRPr="004F345C">
              <w:rPr>
                <w:rFonts w:eastAsia="Calibri"/>
                <w:color w:val="000000" w:themeColor="text1"/>
                <w:sz w:val="24"/>
                <w:szCs w:val="24"/>
              </w:rPr>
              <w:t>государственного управления публичными финансами</w:t>
            </w:r>
            <w:r w:rsidR="00B2047E" w:rsidRPr="004F345C">
              <w:rPr>
                <w:bCs/>
                <w:color w:val="000000" w:themeColor="text1"/>
                <w:sz w:val="24"/>
                <w:szCs w:val="24"/>
              </w:rPr>
              <w:t>.</w:t>
            </w:r>
          </w:p>
          <w:p w14:paraId="4D902A24" w14:textId="6A79150E" w:rsidR="00B43C4C" w:rsidRPr="004F345C" w:rsidRDefault="00B43C4C" w:rsidP="009F322D">
            <w:pPr>
              <w:tabs>
                <w:tab w:val="left" w:pos="540"/>
              </w:tabs>
              <w:contextualSpacing/>
              <w:jc w:val="both"/>
              <w:rPr>
                <w:color w:val="000000" w:themeColor="text1"/>
                <w:sz w:val="24"/>
                <w:szCs w:val="24"/>
              </w:rPr>
            </w:pPr>
            <w:r w:rsidRPr="004F345C">
              <w:rPr>
                <w:i/>
                <w:color w:val="000000" w:themeColor="text1"/>
                <w:sz w:val="24"/>
                <w:szCs w:val="24"/>
              </w:rPr>
              <w:t xml:space="preserve">Уметь: </w:t>
            </w:r>
            <w:r w:rsidR="00B2047E" w:rsidRPr="004F345C">
              <w:rPr>
                <w:bCs/>
                <w:color w:val="000000" w:themeColor="text1"/>
                <w:sz w:val="24"/>
                <w:szCs w:val="24"/>
              </w:rPr>
              <w:t xml:space="preserve">понимать и анализировать текущие и исторические преобразования в системе </w:t>
            </w:r>
            <w:r w:rsidR="00B2047E" w:rsidRPr="004F345C">
              <w:rPr>
                <w:rFonts w:eastAsia="Calibri"/>
                <w:color w:val="000000" w:themeColor="text1"/>
                <w:sz w:val="24"/>
                <w:szCs w:val="24"/>
              </w:rPr>
              <w:t>государственного управления публичными финансами</w:t>
            </w:r>
            <w:r w:rsidR="00B2047E" w:rsidRPr="004F345C">
              <w:rPr>
                <w:bCs/>
                <w:color w:val="000000" w:themeColor="text1"/>
                <w:sz w:val="24"/>
                <w:szCs w:val="24"/>
              </w:rPr>
              <w:t>.</w:t>
            </w:r>
          </w:p>
        </w:tc>
      </w:tr>
      <w:tr w:rsidR="00B43C4C" w:rsidRPr="00CC76F4" w14:paraId="769BE658" w14:textId="77777777" w:rsidTr="00CC76F4">
        <w:trPr>
          <w:trHeight w:val="966"/>
        </w:trPr>
        <w:tc>
          <w:tcPr>
            <w:tcW w:w="878" w:type="pct"/>
            <w:vMerge/>
          </w:tcPr>
          <w:p w14:paraId="110371F2" w14:textId="77777777" w:rsidR="00B43C4C" w:rsidRPr="00CC76F4" w:rsidRDefault="00B43C4C" w:rsidP="009F322D">
            <w:pPr>
              <w:tabs>
                <w:tab w:val="left" w:pos="540"/>
              </w:tabs>
              <w:contextualSpacing/>
              <w:jc w:val="center"/>
              <w:rPr>
                <w:sz w:val="24"/>
                <w:szCs w:val="24"/>
              </w:rPr>
            </w:pPr>
          </w:p>
        </w:tc>
        <w:tc>
          <w:tcPr>
            <w:tcW w:w="1307" w:type="pct"/>
            <w:vMerge/>
          </w:tcPr>
          <w:p w14:paraId="4C3717DF" w14:textId="77777777" w:rsidR="00B43C4C" w:rsidRPr="00CC76F4" w:rsidRDefault="00B43C4C" w:rsidP="009F322D">
            <w:pPr>
              <w:tabs>
                <w:tab w:val="left" w:pos="540"/>
              </w:tabs>
              <w:contextualSpacing/>
              <w:jc w:val="both"/>
              <w:rPr>
                <w:sz w:val="24"/>
                <w:szCs w:val="24"/>
              </w:rPr>
            </w:pPr>
          </w:p>
        </w:tc>
        <w:tc>
          <w:tcPr>
            <w:tcW w:w="1300" w:type="pct"/>
          </w:tcPr>
          <w:p w14:paraId="789BA05F" w14:textId="279547C6" w:rsidR="00B43C4C" w:rsidRPr="0092629A" w:rsidRDefault="00B43C4C" w:rsidP="009F322D">
            <w:pPr>
              <w:tabs>
                <w:tab w:val="left" w:pos="540"/>
              </w:tabs>
              <w:contextualSpacing/>
              <w:jc w:val="both"/>
              <w:rPr>
                <w:sz w:val="24"/>
                <w:szCs w:val="24"/>
              </w:rPr>
            </w:pPr>
            <w:r w:rsidRPr="00BD5ED9">
              <w:rPr>
                <w:sz w:val="24"/>
                <w:szCs w:val="24"/>
              </w:rPr>
              <w:t>3. Дает самостоятельную оценку принятым управленческим решениям.</w:t>
            </w:r>
          </w:p>
        </w:tc>
        <w:tc>
          <w:tcPr>
            <w:tcW w:w="1515" w:type="pct"/>
          </w:tcPr>
          <w:p w14:paraId="5E26B079" w14:textId="4204D6C2" w:rsidR="00B43C4C" w:rsidRPr="004F345C" w:rsidRDefault="00B43C4C" w:rsidP="00B43C4C">
            <w:pPr>
              <w:tabs>
                <w:tab w:val="left" w:pos="540"/>
              </w:tabs>
              <w:contextualSpacing/>
              <w:jc w:val="both"/>
              <w:rPr>
                <w:i/>
                <w:color w:val="000000" w:themeColor="text1"/>
                <w:sz w:val="24"/>
                <w:szCs w:val="24"/>
              </w:rPr>
            </w:pPr>
            <w:r w:rsidRPr="004F345C">
              <w:rPr>
                <w:i/>
                <w:color w:val="000000" w:themeColor="text1"/>
                <w:sz w:val="24"/>
                <w:szCs w:val="24"/>
              </w:rPr>
              <w:t xml:space="preserve">Знать: </w:t>
            </w:r>
            <w:r w:rsidR="00B2047E" w:rsidRPr="004F345C">
              <w:rPr>
                <w:color w:val="000000" w:themeColor="text1"/>
                <w:sz w:val="24"/>
                <w:szCs w:val="24"/>
              </w:rPr>
              <w:t>принципы оценки эффективности принятых управленческих решений.</w:t>
            </w:r>
          </w:p>
          <w:p w14:paraId="05645EF7" w14:textId="100D072B" w:rsidR="00B43C4C" w:rsidRPr="004F345C" w:rsidRDefault="00B43C4C" w:rsidP="00B43C4C">
            <w:pPr>
              <w:tabs>
                <w:tab w:val="left" w:pos="540"/>
              </w:tabs>
              <w:contextualSpacing/>
              <w:jc w:val="both"/>
              <w:rPr>
                <w:i/>
                <w:color w:val="000000" w:themeColor="text1"/>
                <w:sz w:val="24"/>
                <w:szCs w:val="24"/>
              </w:rPr>
            </w:pPr>
            <w:r w:rsidRPr="004F345C">
              <w:rPr>
                <w:i/>
                <w:color w:val="000000" w:themeColor="text1"/>
                <w:sz w:val="24"/>
                <w:szCs w:val="24"/>
              </w:rPr>
              <w:t>Уметь:</w:t>
            </w:r>
            <w:r w:rsidR="00B2047E" w:rsidRPr="004F345C">
              <w:rPr>
                <w:i/>
                <w:color w:val="000000" w:themeColor="text1"/>
                <w:sz w:val="24"/>
                <w:szCs w:val="24"/>
              </w:rPr>
              <w:t xml:space="preserve"> </w:t>
            </w:r>
            <w:r w:rsidR="00B2047E" w:rsidRPr="004F345C">
              <w:rPr>
                <w:color w:val="000000" w:themeColor="text1"/>
                <w:sz w:val="24"/>
                <w:szCs w:val="24"/>
              </w:rPr>
              <w:t>произвести самостоятельную оценку принятым управленческим решениям.</w:t>
            </w:r>
          </w:p>
        </w:tc>
      </w:tr>
      <w:tr w:rsidR="00B43C4C" w:rsidRPr="00CC76F4" w14:paraId="18EC3991" w14:textId="77777777" w:rsidTr="00CC76F4">
        <w:trPr>
          <w:trHeight w:val="966"/>
        </w:trPr>
        <w:tc>
          <w:tcPr>
            <w:tcW w:w="878" w:type="pct"/>
            <w:vMerge w:val="restart"/>
          </w:tcPr>
          <w:p w14:paraId="47B84D9C" w14:textId="620D06E4" w:rsidR="00B43C4C" w:rsidRPr="00CC76F4" w:rsidRDefault="00B43C4C" w:rsidP="009F322D">
            <w:pPr>
              <w:tabs>
                <w:tab w:val="left" w:pos="540"/>
              </w:tabs>
              <w:contextualSpacing/>
              <w:jc w:val="center"/>
              <w:rPr>
                <w:sz w:val="24"/>
                <w:szCs w:val="24"/>
              </w:rPr>
            </w:pPr>
            <w:r w:rsidRPr="00C03840">
              <w:rPr>
                <w:sz w:val="24"/>
                <w:szCs w:val="24"/>
              </w:rPr>
              <w:t>ПКН-7</w:t>
            </w:r>
          </w:p>
        </w:tc>
        <w:tc>
          <w:tcPr>
            <w:tcW w:w="1307" w:type="pct"/>
            <w:vMerge w:val="restart"/>
          </w:tcPr>
          <w:p w14:paraId="04862368" w14:textId="7854C744" w:rsidR="00B43C4C" w:rsidRPr="00CC76F4" w:rsidRDefault="00B43C4C" w:rsidP="00B43C4C">
            <w:pPr>
              <w:rPr>
                <w:sz w:val="24"/>
                <w:szCs w:val="24"/>
              </w:rPr>
            </w:pPr>
            <w:r w:rsidRPr="00C03840">
              <w:rPr>
                <w:sz w:val="24"/>
                <w:szCs w:val="24"/>
              </w:rPr>
              <w:t xml:space="preserve">Способность руководствоваться нормами </w:t>
            </w:r>
            <w:r w:rsidRPr="00C03840">
              <w:rPr>
                <w:sz w:val="24"/>
                <w:szCs w:val="24"/>
              </w:rPr>
              <w:lastRenderedPageBreak/>
              <w:t xml:space="preserve">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 </w:t>
            </w:r>
          </w:p>
        </w:tc>
        <w:tc>
          <w:tcPr>
            <w:tcW w:w="1300" w:type="pct"/>
          </w:tcPr>
          <w:p w14:paraId="2908F612" w14:textId="694EFCAD" w:rsidR="00B43C4C" w:rsidRPr="00BD5ED9" w:rsidRDefault="00B43C4C" w:rsidP="00B43C4C">
            <w:pPr>
              <w:contextualSpacing/>
              <w:rPr>
                <w:sz w:val="24"/>
                <w:szCs w:val="24"/>
              </w:rPr>
            </w:pPr>
            <w:r>
              <w:rPr>
                <w:sz w:val="24"/>
                <w:szCs w:val="24"/>
              </w:rPr>
              <w:lastRenderedPageBreak/>
              <w:t>1.</w:t>
            </w:r>
            <w:r w:rsidRPr="00C03840">
              <w:rPr>
                <w:sz w:val="24"/>
                <w:szCs w:val="24"/>
              </w:rPr>
              <w:t xml:space="preserve">Использует нормы морали и профессиональной этики юриста, </w:t>
            </w:r>
            <w:r w:rsidRPr="00C03840">
              <w:rPr>
                <w:sz w:val="24"/>
                <w:szCs w:val="24"/>
              </w:rPr>
              <w:lastRenderedPageBreak/>
              <w:t>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1515" w:type="pct"/>
          </w:tcPr>
          <w:p w14:paraId="7627C1A0" w14:textId="64F36AA4" w:rsidR="00B43C4C" w:rsidRPr="004F345C" w:rsidRDefault="00B43C4C" w:rsidP="00B43C4C">
            <w:pPr>
              <w:tabs>
                <w:tab w:val="left" w:pos="540"/>
              </w:tabs>
              <w:contextualSpacing/>
              <w:jc w:val="both"/>
              <w:rPr>
                <w:i/>
                <w:color w:val="000000" w:themeColor="text1"/>
                <w:sz w:val="24"/>
                <w:szCs w:val="24"/>
              </w:rPr>
            </w:pPr>
            <w:r w:rsidRPr="004F345C">
              <w:rPr>
                <w:i/>
                <w:color w:val="000000" w:themeColor="text1"/>
                <w:sz w:val="24"/>
                <w:szCs w:val="24"/>
              </w:rPr>
              <w:lastRenderedPageBreak/>
              <w:t xml:space="preserve">Знать: </w:t>
            </w:r>
            <w:r w:rsidR="00BB2EE7" w:rsidRPr="004F345C">
              <w:rPr>
                <w:color w:val="000000" w:themeColor="text1"/>
                <w:sz w:val="24"/>
                <w:szCs w:val="24"/>
              </w:rPr>
              <w:t xml:space="preserve">нормы морали и профессиональной этики юриста, как общепринятого </w:t>
            </w:r>
            <w:r w:rsidR="00BB2EE7" w:rsidRPr="004F345C">
              <w:rPr>
                <w:color w:val="000000" w:themeColor="text1"/>
                <w:sz w:val="24"/>
                <w:szCs w:val="24"/>
              </w:rPr>
              <w:lastRenderedPageBreak/>
              <w:t>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p w14:paraId="57D4C73C" w14:textId="4C1F80EF" w:rsidR="00B43C4C" w:rsidRPr="004F345C" w:rsidRDefault="00B43C4C" w:rsidP="00B43C4C">
            <w:pPr>
              <w:tabs>
                <w:tab w:val="left" w:pos="540"/>
              </w:tabs>
              <w:contextualSpacing/>
              <w:jc w:val="both"/>
              <w:rPr>
                <w:i/>
                <w:color w:val="000000" w:themeColor="text1"/>
                <w:sz w:val="24"/>
                <w:szCs w:val="24"/>
              </w:rPr>
            </w:pPr>
            <w:r w:rsidRPr="004F345C">
              <w:rPr>
                <w:i/>
                <w:color w:val="000000" w:themeColor="text1"/>
                <w:sz w:val="24"/>
                <w:szCs w:val="24"/>
              </w:rPr>
              <w:t>Уметь:</w:t>
            </w:r>
            <w:r w:rsidR="00BB2EE7" w:rsidRPr="004F345C">
              <w:rPr>
                <w:i/>
                <w:color w:val="000000" w:themeColor="text1"/>
                <w:sz w:val="24"/>
                <w:szCs w:val="24"/>
              </w:rPr>
              <w:t xml:space="preserve"> </w:t>
            </w:r>
            <w:r w:rsidR="00BB2EE7" w:rsidRPr="004F345C">
              <w:rPr>
                <w:color w:val="000000" w:themeColor="text1"/>
                <w:sz w:val="24"/>
                <w:szCs w:val="24"/>
              </w:rPr>
              <w:t>использовать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r>
      <w:tr w:rsidR="00B43C4C" w:rsidRPr="00CC76F4" w14:paraId="30A84D9F" w14:textId="77777777" w:rsidTr="00BB2EE7">
        <w:trPr>
          <w:trHeight w:val="2208"/>
        </w:trPr>
        <w:tc>
          <w:tcPr>
            <w:tcW w:w="878" w:type="pct"/>
            <w:vMerge/>
          </w:tcPr>
          <w:p w14:paraId="2125DE00" w14:textId="77777777" w:rsidR="00B43C4C" w:rsidRPr="00CC76F4" w:rsidRDefault="00B43C4C" w:rsidP="009F322D">
            <w:pPr>
              <w:tabs>
                <w:tab w:val="left" w:pos="540"/>
              </w:tabs>
              <w:contextualSpacing/>
              <w:jc w:val="center"/>
              <w:rPr>
                <w:sz w:val="24"/>
                <w:szCs w:val="24"/>
              </w:rPr>
            </w:pPr>
          </w:p>
        </w:tc>
        <w:tc>
          <w:tcPr>
            <w:tcW w:w="1307" w:type="pct"/>
            <w:vMerge/>
          </w:tcPr>
          <w:p w14:paraId="44C26C22" w14:textId="77777777" w:rsidR="00B43C4C" w:rsidRPr="00CC76F4" w:rsidRDefault="00B43C4C" w:rsidP="009F322D">
            <w:pPr>
              <w:tabs>
                <w:tab w:val="left" w:pos="540"/>
              </w:tabs>
              <w:contextualSpacing/>
              <w:jc w:val="both"/>
              <w:rPr>
                <w:sz w:val="24"/>
                <w:szCs w:val="24"/>
              </w:rPr>
            </w:pPr>
          </w:p>
        </w:tc>
        <w:tc>
          <w:tcPr>
            <w:tcW w:w="1300" w:type="pct"/>
          </w:tcPr>
          <w:p w14:paraId="71BB2ECA" w14:textId="317E9473" w:rsidR="00B43C4C" w:rsidRPr="00BD5ED9" w:rsidRDefault="00B43C4C" w:rsidP="009F322D">
            <w:pPr>
              <w:tabs>
                <w:tab w:val="left" w:pos="540"/>
              </w:tabs>
              <w:contextualSpacing/>
              <w:jc w:val="both"/>
              <w:rPr>
                <w:sz w:val="24"/>
                <w:szCs w:val="24"/>
              </w:rPr>
            </w:pPr>
            <w:r>
              <w:rPr>
                <w:sz w:val="24"/>
                <w:szCs w:val="24"/>
              </w:rPr>
              <w:t>2.</w:t>
            </w:r>
            <w:r w:rsidRPr="00C03840">
              <w:rPr>
                <w:sz w:val="24"/>
                <w:szCs w:val="24"/>
              </w:rPr>
              <w:t>Добросовестно исполняет профессиональные обязанности на основе соблюдения норм морали и профессиональной этики юриста, как общепринятого этического стандарта</w:t>
            </w:r>
          </w:p>
        </w:tc>
        <w:tc>
          <w:tcPr>
            <w:tcW w:w="1515" w:type="pct"/>
          </w:tcPr>
          <w:p w14:paraId="0262F8F4" w14:textId="4BDB5872" w:rsidR="00B43C4C" w:rsidRPr="004F345C" w:rsidRDefault="00B43C4C" w:rsidP="00B43C4C">
            <w:pPr>
              <w:tabs>
                <w:tab w:val="left" w:pos="540"/>
              </w:tabs>
              <w:contextualSpacing/>
              <w:jc w:val="both"/>
              <w:rPr>
                <w:i/>
                <w:color w:val="000000" w:themeColor="text1"/>
                <w:sz w:val="24"/>
                <w:szCs w:val="24"/>
              </w:rPr>
            </w:pPr>
            <w:r w:rsidRPr="004F345C">
              <w:rPr>
                <w:i/>
                <w:color w:val="000000" w:themeColor="text1"/>
                <w:sz w:val="24"/>
                <w:szCs w:val="24"/>
              </w:rPr>
              <w:t xml:space="preserve">Знать: </w:t>
            </w:r>
            <w:r w:rsidR="00A13A4E" w:rsidRPr="004F345C">
              <w:rPr>
                <w:color w:val="000000" w:themeColor="text1"/>
                <w:sz w:val="24"/>
                <w:szCs w:val="24"/>
              </w:rPr>
              <w:t>принципы добросовестного исполнения профессиональных обязанностей на основе соблюдения норм морали и профессиональной этики юриста, как общепринятого этического стандарта.</w:t>
            </w:r>
          </w:p>
          <w:p w14:paraId="34FEDE70" w14:textId="1CD2DBEE" w:rsidR="00B43C4C" w:rsidRPr="004F345C" w:rsidRDefault="00B43C4C" w:rsidP="00B43C4C">
            <w:pPr>
              <w:tabs>
                <w:tab w:val="left" w:pos="540"/>
              </w:tabs>
              <w:contextualSpacing/>
              <w:jc w:val="both"/>
              <w:rPr>
                <w:i/>
                <w:color w:val="000000" w:themeColor="text1"/>
                <w:sz w:val="24"/>
                <w:szCs w:val="24"/>
              </w:rPr>
            </w:pPr>
            <w:r w:rsidRPr="004F345C">
              <w:rPr>
                <w:i/>
                <w:color w:val="000000" w:themeColor="text1"/>
                <w:sz w:val="24"/>
                <w:szCs w:val="24"/>
              </w:rPr>
              <w:t>Уметь:</w:t>
            </w:r>
            <w:r w:rsidR="00A13A4E" w:rsidRPr="004F345C">
              <w:rPr>
                <w:i/>
                <w:color w:val="000000" w:themeColor="text1"/>
                <w:sz w:val="24"/>
                <w:szCs w:val="24"/>
              </w:rPr>
              <w:t xml:space="preserve"> </w:t>
            </w:r>
            <w:r w:rsidR="00A13A4E" w:rsidRPr="004F345C">
              <w:rPr>
                <w:color w:val="000000" w:themeColor="text1"/>
                <w:sz w:val="24"/>
                <w:szCs w:val="24"/>
              </w:rPr>
              <w:t>добросовестно исполнять профессиональные обязанности на основе соблюдения норм морали и профессиональной этики юриста, как общепринятого этического стандарта.</w:t>
            </w:r>
          </w:p>
        </w:tc>
      </w:tr>
    </w:tbl>
    <w:p w14:paraId="1E5048CB" w14:textId="4AF6F860"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2"/>
    </w:p>
    <w:p w14:paraId="12255620" w14:textId="2BD7B15E" w:rsidR="00081B3B" w:rsidRDefault="0092629A" w:rsidP="00081B3B">
      <w:pPr>
        <w:ind w:right="-1" w:firstLine="708"/>
        <w:jc w:val="both"/>
        <w:rPr>
          <w:sz w:val="28"/>
          <w:szCs w:val="28"/>
        </w:rPr>
      </w:pPr>
      <w:r w:rsidRPr="0092629A">
        <w:rPr>
          <w:sz w:val="28"/>
          <w:szCs w:val="28"/>
        </w:rPr>
        <w:t>Дисциплина «</w:t>
      </w:r>
      <w:r w:rsidR="00081B3B" w:rsidRPr="00081B3B">
        <w:rPr>
          <w:bCs/>
          <w:sz w:val="28"/>
          <w:szCs w:val="28"/>
        </w:rPr>
        <w:t>Внебюджетные и суверенные фонды</w:t>
      </w:r>
      <w:r w:rsidRPr="0092629A">
        <w:rPr>
          <w:sz w:val="28"/>
          <w:szCs w:val="28"/>
        </w:rPr>
        <w:t xml:space="preserve">» относится к </w:t>
      </w:r>
      <w:r>
        <w:rPr>
          <w:sz w:val="28"/>
          <w:szCs w:val="28"/>
        </w:rPr>
        <w:t xml:space="preserve">модулю </w:t>
      </w:r>
      <w:r w:rsidRPr="0092629A">
        <w:rPr>
          <w:sz w:val="28"/>
          <w:szCs w:val="28"/>
        </w:rPr>
        <w:t>дисциплин по выбору</w:t>
      </w:r>
      <w:r>
        <w:rPr>
          <w:sz w:val="28"/>
          <w:szCs w:val="28"/>
        </w:rPr>
        <w:t>, углубляющих освоение программы магистратуры</w:t>
      </w:r>
      <w:r w:rsidR="00C44939">
        <w:rPr>
          <w:sz w:val="28"/>
          <w:szCs w:val="28"/>
        </w:rPr>
        <w:t xml:space="preserve"> для студентов, обучающихся по направлению подготовки </w:t>
      </w:r>
      <w:bookmarkStart w:id="3" w:name="_Toc84922272"/>
      <w:r w:rsidR="00081B3B">
        <w:rPr>
          <w:sz w:val="28"/>
          <w:szCs w:val="28"/>
        </w:rPr>
        <w:t xml:space="preserve">38.03.01 «Экономика», </w:t>
      </w:r>
      <w:r w:rsidR="00081B3B">
        <w:rPr>
          <w:sz w:val="28"/>
          <w:szCs w:val="28"/>
        </w:rPr>
        <w:br/>
        <w:t>образовательная программа «Экономика и финансы»</w:t>
      </w:r>
      <w:r w:rsidR="00081B3B">
        <w:rPr>
          <w:sz w:val="28"/>
          <w:szCs w:val="28"/>
        </w:rPr>
        <w:t>.</w:t>
      </w:r>
      <w:r w:rsidR="00081B3B">
        <w:rPr>
          <w:sz w:val="28"/>
          <w:szCs w:val="28"/>
        </w:rPr>
        <w:t xml:space="preserve"> </w:t>
      </w:r>
    </w:p>
    <w:p w14:paraId="3D65BCC4" w14:textId="77777777" w:rsidR="00081B3B" w:rsidRDefault="00081B3B" w:rsidP="00081B3B">
      <w:pPr>
        <w:ind w:right="-1"/>
        <w:jc w:val="center"/>
        <w:rPr>
          <w:i/>
          <w:sz w:val="28"/>
          <w:szCs w:val="28"/>
        </w:rPr>
      </w:pPr>
    </w:p>
    <w:p w14:paraId="2D5A36FC" w14:textId="489457F0" w:rsidR="00C52F7B" w:rsidRPr="004F4436" w:rsidRDefault="00C52F7B" w:rsidP="00081B3B">
      <w:pPr>
        <w:spacing w:line="360" w:lineRule="auto"/>
        <w:ind w:firstLine="709"/>
        <w:jc w:val="both"/>
        <w:rPr>
          <w:b/>
          <w:sz w:val="28"/>
          <w:szCs w:val="28"/>
        </w:rPr>
      </w:pPr>
      <w:r w:rsidRPr="004F4436">
        <w:rPr>
          <w:b/>
          <w:sz w:val="28"/>
          <w:szCs w:val="28"/>
        </w:rPr>
        <w:t xml:space="preserve">4. Объем </w:t>
      </w:r>
      <w:r w:rsidR="00EC45DF" w:rsidRPr="004F4436">
        <w:rPr>
          <w:b/>
          <w:sz w:val="28"/>
          <w:szCs w:val="28"/>
        </w:rPr>
        <w:t>дисциплины</w:t>
      </w:r>
      <w:r w:rsidR="007C6FDD">
        <w:rPr>
          <w:b/>
          <w:sz w:val="28"/>
          <w:szCs w:val="28"/>
        </w:rPr>
        <w:t xml:space="preserve"> </w:t>
      </w:r>
      <w:r w:rsidR="001B4C63" w:rsidRPr="004F4436">
        <w:rPr>
          <w:b/>
          <w:sz w:val="28"/>
          <w:szCs w:val="28"/>
        </w:rPr>
        <w:t>(модуля)</w:t>
      </w:r>
      <w:r w:rsidRPr="004F4436">
        <w:rPr>
          <w:b/>
          <w:sz w:val="28"/>
          <w:szCs w:val="28"/>
        </w:rPr>
        <w:t xml:space="preserve"> в зачетных единицах и в академических </w:t>
      </w:r>
      <w:r w:rsidR="00400154" w:rsidRPr="004F4436">
        <w:rPr>
          <w:b/>
          <w:sz w:val="28"/>
          <w:szCs w:val="28"/>
        </w:rPr>
        <w:t>ча</w:t>
      </w:r>
      <w:r w:rsidRPr="004F4436">
        <w:rPr>
          <w:b/>
          <w:sz w:val="28"/>
          <w:szCs w:val="28"/>
        </w:rPr>
        <w:t xml:space="preserve">сах с выделением объема </w:t>
      </w:r>
      <w:r w:rsidR="00400154" w:rsidRPr="004F4436">
        <w:rPr>
          <w:b/>
          <w:sz w:val="28"/>
          <w:szCs w:val="28"/>
        </w:rPr>
        <w:t>аудиторной (лекции, семинары) и</w:t>
      </w:r>
      <w:r w:rsidRPr="004F4436">
        <w:rPr>
          <w:b/>
          <w:sz w:val="28"/>
          <w:szCs w:val="28"/>
        </w:rPr>
        <w:t xml:space="preserve"> самостоятельной работы обучающихся</w:t>
      </w:r>
      <w:bookmarkEnd w:id="3"/>
      <w:r w:rsidR="00400154" w:rsidRPr="004F4436">
        <w:rPr>
          <w:b/>
          <w:sz w:val="28"/>
          <w:szCs w:val="28"/>
        </w:rPr>
        <w:t xml:space="preserve"> </w:t>
      </w:r>
    </w:p>
    <w:p w14:paraId="7D13A281" w14:textId="77777777" w:rsidR="00C52F7B" w:rsidRPr="004F4436" w:rsidRDefault="00C52F7B" w:rsidP="004F4436">
      <w:pPr>
        <w:jc w:val="right"/>
        <w:rPr>
          <w:sz w:val="28"/>
          <w:szCs w:val="28"/>
        </w:rPr>
      </w:pPr>
      <w:r w:rsidRPr="004F4436">
        <w:rPr>
          <w:sz w:val="28"/>
          <w:szCs w:val="28"/>
        </w:rPr>
        <w:lastRenderedPageBreak/>
        <w:t xml:space="preserve">Таблица </w:t>
      </w:r>
      <w:r w:rsidR="0065286A" w:rsidRPr="004F4436">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1"/>
        <w:gridCol w:w="1592"/>
        <w:gridCol w:w="1962"/>
      </w:tblGrid>
      <w:tr w:rsidR="004F4436" w:rsidRPr="00D34CB9" w14:paraId="1A2FC2F7" w14:textId="77777777" w:rsidTr="0092629A">
        <w:tc>
          <w:tcPr>
            <w:tcW w:w="3257" w:type="pct"/>
            <w:shd w:val="clear" w:color="auto" w:fill="auto"/>
          </w:tcPr>
          <w:p w14:paraId="515F88B8" w14:textId="77777777" w:rsidR="004F4436" w:rsidRPr="00D34CB9" w:rsidRDefault="004F4436" w:rsidP="004F4436">
            <w:pPr>
              <w:rPr>
                <w:b/>
                <w:sz w:val="24"/>
                <w:szCs w:val="24"/>
              </w:rPr>
            </w:pPr>
            <w:r w:rsidRPr="00D34CB9">
              <w:rPr>
                <w:b/>
                <w:sz w:val="24"/>
                <w:szCs w:val="24"/>
              </w:rPr>
              <w:t>Вид учебной работы   по дисциплине</w:t>
            </w:r>
          </w:p>
        </w:tc>
        <w:tc>
          <w:tcPr>
            <w:tcW w:w="781" w:type="pct"/>
            <w:shd w:val="clear" w:color="auto" w:fill="auto"/>
          </w:tcPr>
          <w:p w14:paraId="590CD249" w14:textId="79C5C6DC" w:rsidR="004F4436" w:rsidRPr="00D34CB9" w:rsidRDefault="004F4436" w:rsidP="004F4436">
            <w:pPr>
              <w:jc w:val="center"/>
              <w:rPr>
                <w:b/>
                <w:sz w:val="24"/>
                <w:szCs w:val="24"/>
              </w:rPr>
            </w:pPr>
            <w:r w:rsidRPr="00D34CB9">
              <w:rPr>
                <w:b/>
                <w:sz w:val="24"/>
                <w:szCs w:val="24"/>
              </w:rPr>
              <w:t>Всего</w:t>
            </w:r>
          </w:p>
          <w:p w14:paraId="5BEC1362" w14:textId="77777777" w:rsidR="004F4436" w:rsidRPr="00D34CB9" w:rsidRDefault="004F4436" w:rsidP="004F4436">
            <w:pPr>
              <w:jc w:val="center"/>
              <w:rPr>
                <w:b/>
                <w:sz w:val="24"/>
                <w:szCs w:val="24"/>
              </w:rPr>
            </w:pPr>
            <w:r w:rsidRPr="00D34CB9">
              <w:rPr>
                <w:b/>
                <w:sz w:val="24"/>
                <w:szCs w:val="24"/>
              </w:rPr>
              <w:t>(в з/е и часах)</w:t>
            </w:r>
          </w:p>
        </w:tc>
        <w:tc>
          <w:tcPr>
            <w:tcW w:w="962" w:type="pct"/>
            <w:shd w:val="clear" w:color="auto" w:fill="auto"/>
          </w:tcPr>
          <w:p w14:paraId="0AB080C7" w14:textId="2D027D62" w:rsidR="004F4436" w:rsidRPr="00D34CB9" w:rsidRDefault="00081B3B" w:rsidP="00B4799F">
            <w:pPr>
              <w:jc w:val="center"/>
              <w:rPr>
                <w:b/>
                <w:sz w:val="24"/>
                <w:szCs w:val="24"/>
              </w:rPr>
            </w:pPr>
            <w:r>
              <w:rPr>
                <w:b/>
                <w:sz w:val="24"/>
                <w:szCs w:val="24"/>
              </w:rPr>
              <w:t xml:space="preserve">Семестр </w:t>
            </w:r>
            <w:bookmarkStart w:id="4" w:name="_GoBack"/>
            <w:bookmarkEnd w:id="4"/>
            <w:r w:rsidR="00B23D4F">
              <w:rPr>
                <w:b/>
                <w:sz w:val="24"/>
                <w:szCs w:val="24"/>
              </w:rPr>
              <w:t>6</w:t>
            </w:r>
          </w:p>
          <w:p w14:paraId="30491488" w14:textId="77777777" w:rsidR="004F4436" w:rsidRPr="00D34CB9" w:rsidRDefault="004F4436" w:rsidP="00B4799F">
            <w:pPr>
              <w:jc w:val="center"/>
              <w:rPr>
                <w:b/>
                <w:sz w:val="24"/>
                <w:szCs w:val="24"/>
              </w:rPr>
            </w:pPr>
            <w:r w:rsidRPr="00D34CB9">
              <w:rPr>
                <w:b/>
                <w:sz w:val="24"/>
                <w:szCs w:val="24"/>
              </w:rPr>
              <w:t>(в часах)</w:t>
            </w:r>
          </w:p>
        </w:tc>
      </w:tr>
      <w:tr w:rsidR="0092629A" w:rsidRPr="00D34CB9" w14:paraId="1BBAD7B5" w14:textId="77777777" w:rsidTr="0092629A">
        <w:tc>
          <w:tcPr>
            <w:tcW w:w="3257" w:type="pct"/>
            <w:shd w:val="clear" w:color="auto" w:fill="auto"/>
          </w:tcPr>
          <w:p w14:paraId="355748BC" w14:textId="77777777" w:rsidR="0092629A" w:rsidRPr="00D34CB9" w:rsidRDefault="0092629A" w:rsidP="0092629A">
            <w:pPr>
              <w:rPr>
                <w:b/>
                <w:sz w:val="24"/>
                <w:szCs w:val="24"/>
              </w:rPr>
            </w:pPr>
            <w:r w:rsidRPr="00D34CB9">
              <w:rPr>
                <w:b/>
                <w:sz w:val="24"/>
                <w:szCs w:val="24"/>
              </w:rPr>
              <w:t xml:space="preserve">Общая трудоемкость дисциплины </w:t>
            </w:r>
          </w:p>
        </w:tc>
        <w:tc>
          <w:tcPr>
            <w:tcW w:w="781" w:type="pct"/>
            <w:shd w:val="clear" w:color="auto" w:fill="auto"/>
          </w:tcPr>
          <w:p w14:paraId="708E2751" w14:textId="5F4F9BF3" w:rsidR="0092629A" w:rsidRPr="00D34CB9" w:rsidRDefault="0092629A" w:rsidP="0092629A">
            <w:pPr>
              <w:jc w:val="center"/>
              <w:rPr>
                <w:b/>
                <w:i/>
                <w:sz w:val="24"/>
                <w:szCs w:val="24"/>
              </w:rPr>
            </w:pPr>
            <w:r>
              <w:rPr>
                <w:b/>
                <w:i/>
                <w:sz w:val="24"/>
                <w:szCs w:val="24"/>
              </w:rPr>
              <w:t>3</w:t>
            </w:r>
            <w:r w:rsidR="003B3AB7">
              <w:rPr>
                <w:b/>
                <w:i/>
                <w:sz w:val="24"/>
                <w:szCs w:val="24"/>
              </w:rPr>
              <w:t>/</w:t>
            </w:r>
            <w:r>
              <w:rPr>
                <w:b/>
                <w:i/>
                <w:sz w:val="24"/>
                <w:szCs w:val="24"/>
              </w:rPr>
              <w:t>108</w:t>
            </w:r>
          </w:p>
        </w:tc>
        <w:tc>
          <w:tcPr>
            <w:tcW w:w="962" w:type="pct"/>
            <w:shd w:val="clear" w:color="auto" w:fill="auto"/>
          </w:tcPr>
          <w:p w14:paraId="18873228" w14:textId="7E53BE1C" w:rsidR="0092629A" w:rsidRPr="00D34CB9" w:rsidRDefault="0092629A" w:rsidP="0092629A">
            <w:pPr>
              <w:jc w:val="center"/>
              <w:rPr>
                <w:b/>
                <w:i/>
                <w:sz w:val="24"/>
                <w:szCs w:val="24"/>
              </w:rPr>
            </w:pPr>
            <w:r>
              <w:rPr>
                <w:b/>
                <w:i/>
                <w:sz w:val="24"/>
                <w:szCs w:val="24"/>
              </w:rPr>
              <w:t>108</w:t>
            </w:r>
          </w:p>
        </w:tc>
      </w:tr>
      <w:tr w:rsidR="0092629A" w:rsidRPr="00D34CB9" w14:paraId="479D6C74" w14:textId="77777777" w:rsidTr="0092629A">
        <w:tc>
          <w:tcPr>
            <w:tcW w:w="3257" w:type="pct"/>
            <w:shd w:val="clear" w:color="auto" w:fill="auto"/>
          </w:tcPr>
          <w:p w14:paraId="69F1E995" w14:textId="77777777" w:rsidR="0092629A" w:rsidRPr="00D34CB9" w:rsidRDefault="0092629A" w:rsidP="0092629A">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781" w:type="pct"/>
            <w:shd w:val="clear" w:color="auto" w:fill="auto"/>
          </w:tcPr>
          <w:p w14:paraId="009AE721" w14:textId="045A276D" w:rsidR="0092629A" w:rsidRPr="00D34CB9" w:rsidRDefault="0092629A" w:rsidP="0092629A">
            <w:pPr>
              <w:jc w:val="center"/>
              <w:rPr>
                <w:b/>
                <w:i/>
                <w:sz w:val="24"/>
                <w:szCs w:val="24"/>
              </w:rPr>
            </w:pPr>
            <w:r>
              <w:rPr>
                <w:b/>
                <w:i/>
                <w:sz w:val="24"/>
                <w:szCs w:val="24"/>
              </w:rPr>
              <w:t>3</w:t>
            </w:r>
            <w:r w:rsidR="00B43C4C">
              <w:rPr>
                <w:b/>
                <w:i/>
                <w:sz w:val="24"/>
                <w:szCs w:val="24"/>
              </w:rPr>
              <w:t>2</w:t>
            </w:r>
          </w:p>
        </w:tc>
        <w:tc>
          <w:tcPr>
            <w:tcW w:w="962" w:type="pct"/>
            <w:shd w:val="clear" w:color="auto" w:fill="auto"/>
          </w:tcPr>
          <w:p w14:paraId="51A182FA" w14:textId="57DB9F2F" w:rsidR="0092629A" w:rsidRPr="00D34CB9" w:rsidRDefault="0092629A" w:rsidP="0092629A">
            <w:pPr>
              <w:jc w:val="center"/>
              <w:rPr>
                <w:b/>
                <w:i/>
                <w:sz w:val="24"/>
                <w:szCs w:val="24"/>
              </w:rPr>
            </w:pPr>
            <w:r>
              <w:rPr>
                <w:b/>
                <w:i/>
                <w:sz w:val="24"/>
                <w:szCs w:val="24"/>
              </w:rPr>
              <w:t>3</w:t>
            </w:r>
            <w:r w:rsidR="00B43C4C">
              <w:rPr>
                <w:b/>
                <w:i/>
                <w:sz w:val="24"/>
                <w:szCs w:val="24"/>
              </w:rPr>
              <w:t>2</w:t>
            </w:r>
          </w:p>
        </w:tc>
      </w:tr>
      <w:tr w:rsidR="0092629A" w:rsidRPr="00D34CB9" w14:paraId="30610691" w14:textId="77777777" w:rsidTr="0092629A">
        <w:tc>
          <w:tcPr>
            <w:tcW w:w="3257" w:type="pct"/>
            <w:shd w:val="clear" w:color="auto" w:fill="auto"/>
          </w:tcPr>
          <w:p w14:paraId="7D566DA3" w14:textId="77777777" w:rsidR="0092629A" w:rsidRPr="00D34CB9" w:rsidRDefault="0092629A" w:rsidP="0092629A">
            <w:pPr>
              <w:rPr>
                <w:i/>
                <w:sz w:val="24"/>
                <w:szCs w:val="24"/>
              </w:rPr>
            </w:pPr>
            <w:r w:rsidRPr="00D34CB9">
              <w:rPr>
                <w:i/>
                <w:sz w:val="24"/>
                <w:szCs w:val="24"/>
              </w:rPr>
              <w:t xml:space="preserve">Лекции </w:t>
            </w:r>
          </w:p>
        </w:tc>
        <w:tc>
          <w:tcPr>
            <w:tcW w:w="781" w:type="pct"/>
            <w:shd w:val="clear" w:color="auto" w:fill="auto"/>
          </w:tcPr>
          <w:p w14:paraId="77B8FBB3" w14:textId="014BC3EA" w:rsidR="0092629A" w:rsidRPr="004F4436" w:rsidRDefault="00B43C4C" w:rsidP="0092629A">
            <w:pPr>
              <w:jc w:val="center"/>
              <w:rPr>
                <w:i/>
                <w:sz w:val="24"/>
                <w:szCs w:val="24"/>
              </w:rPr>
            </w:pPr>
            <w:r>
              <w:rPr>
                <w:i/>
                <w:sz w:val="24"/>
                <w:szCs w:val="24"/>
              </w:rPr>
              <w:t>8</w:t>
            </w:r>
          </w:p>
        </w:tc>
        <w:tc>
          <w:tcPr>
            <w:tcW w:w="962" w:type="pct"/>
            <w:shd w:val="clear" w:color="auto" w:fill="auto"/>
          </w:tcPr>
          <w:p w14:paraId="0E9CFB0A" w14:textId="0F9D30E1" w:rsidR="0092629A" w:rsidRPr="004F4436" w:rsidRDefault="00B43C4C" w:rsidP="0092629A">
            <w:pPr>
              <w:jc w:val="center"/>
              <w:rPr>
                <w:i/>
                <w:sz w:val="24"/>
                <w:szCs w:val="24"/>
              </w:rPr>
            </w:pPr>
            <w:r>
              <w:rPr>
                <w:i/>
                <w:sz w:val="24"/>
                <w:szCs w:val="24"/>
              </w:rPr>
              <w:t>8</w:t>
            </w:r>
          </w:p>
        </w:tc>
      </w:tr>
      <w:tr w:rsidR="0092629A" w:rsidRPr="005532E3" w14:paraId="663578C8" w14:textId="77777777" w:rsidTr="0092629A">
        <w:tc>
          <w:tcPr>
            <w:tcW w:w="3257" w:type="pct"/>
            <w:shd w:val="clear" w:color="auto" w:fill="auto"/>
          </w:tcPr>
          <w:p w14:paraId="1545B52E" w14:textId="77777777" w:rsidR="0092629A" w:rsidRPr="005532E3" w:rsidRDefault="0092629A" w:rsidP="0092629A">
            <w:pPr>
              <w:rPr>
                <w:i/>
                <w:sz w:val="24"/>
                <w:szCs w:val="24"/>
              </w:rPr>
            </w:pPr>
            <w:r w:rsidRPr="005532E3">
              <w:rPr>
                <w:i/>
                <w:sz w:val="24"/>
                <w:szCs w:val="24"/>
              </w:rPr>
              <w:t xml:space="preserve">Семинары, практические занятия  </w:t>
            </w:r>
          </w:p>
        </w:tc>
        <w:tc>
          <w:tcPr>
            <w:tcW w:w="781" w:type="pct"/>
            <w:shd w:val="clear" w:color="auto" w:fill="auto"/>
          </w:tcPr>
          <w:p w14:paraId="2E446AA5" w14:textId="7FC60697" w:rsidR="0092629A" w:rsidRPr="004F4436" w:rsidRDefault="0092629A" w:rsidP="0092629A">
            <w:pPr>
              <w:jc w:val="center"/>
              <w:rPr>
                <w:i/>
                <w:sz w:val="24"/>
                <w:szCs w:val="24"/>
              </w:rPr>
            </w:pPr>
            <w:r>
              <w:rPr>
                <w:i/>
                <w:sz w:val="24"/>
                <w:szCs w:val="24"/>
              </w:rPr>
              <w:t>2</w:t>
            </w:r>
            <w:r w:rsidR="00B43C4C">
              <w:rPr>
                <w:i/>
                <w:sz w:val="24"/>
                <w:szCs w:val="24"/>
              </w:rPr>
              <w:t>4</w:t>
            </w:r>
          </w:p>
        </w:tc>
        <w:tc>
          <w:tcPr>
            <w:tcW w:w="962" w:type="pct"/>
            <w:shd w:val="clear" w:color="auto" w:fill="auto"/>
          </w:tcPr>
          <w:p w14:paraId="11BC19FB" w14:textId="7CD70859" w:rsidR="0092629A" w:rsidRPr="004F4436" w:rsidRDefault="0092629A" w:rsidP="0092629A">
            <w:pPr>
              <w:jc w:val="center"/>
              <w:rPr>
                <w:i/>
                <w:sz w:val="24"/>
                <w:szCs w:val="24"/>
              </w:rPr>
            </w:pPr>
            <w:r>
              <w:rPr>
                <w:i/>
                <w:sz w:val="24"/>
                <w:szCs w:val="24"/>
              </w:rPr>
              <w:t>2</w:t>
            </w:r>
            <w:r w:rsidR="00B43C4C">
              <w:rPr>
                <w:i/>
                <w:sz w:val="24"/>
                <w:szCs w:val="24"/>
              </w:rPr>
              <w:t>4</w:t>
            </w:r>
          </w:p>
        </w:tc>
      </w:tr>
      <w:tr w:rsidR="0092629A" w:rsidRPr="005532E3" w14:paraId="372559E0" w14:textId="77777777" w:rsidTr="0092629A">
        <w:tc>
          <w:tcPr>
            <w:tcW w:w="3257" w:type="pct"/>
            <w:shd w:val="clear" w:color="auto" w:fill="auto"/>
          </w:tcPr>
          <w:p w14:paraId="2C6773F0" w14:textId="77777777" w:rsidR="0092629A" w:rsidRPr="005532E3" w:rsidRDefault="0092629A" w:rsidP="0092629A">
            <w:pPr>
              <w:rPr>
                <w:b/>
                <w:i/>
                <w:sz w:val="24"/>
                <w:szCs w:val="24"/>
              </w:rPr>
            </w:pPr>
            <w:r w:rsidRPr="005532E3">
              <w:rPr>
                <w:b/>
                <w:i/>
                <w:sz w:val="24"/>
                <w:szCs w:val="24"/>
              </w:rPr>
              <w:t>Самостоятельная работа</w:t>
            </w:r>
          </w:p>
        </w:tc>
        <w:tc>
          <w:tcPr>
            <w:tcW w:w="781" w:type="pct"/>
            <w:shd w:val="clear" w:color="auto" w:fill="auto"/>
          </w:tcPr>
          <w:p w14:paraId="17D78B84" w14:textId="1A75FC9F" w:rsidR="0092629A" w:rsidRPr="005532E3" w:rsidRDefault="0092629A" w:rsidP="0092629A">
            <w:pPr>
              <w:jc w:val="center"/>
              <w:rPr>
                <w:b/>
                <w:i/>
                <w:sz w:val="24"/>
                <w:szCs w:val="24"/>
              </w:rPr>
            </w:pPr>
            <w:r>
              <w:rPr>
                <w:b/>
                <w:i/>
                <w:sz w:val="24"/>
                <w:szCs w:val="24"/>
              </w:rPr>
              <w:t>7</w:t>
            </w:r>
            <w:r w:rsidR="00B43C4C">
              <w:rPr>
                <w:b/>
                <w:i/>
                <w:sz w:val="24"/>
                <w:szCs w:val="24"/>
              </w:rPr>
              <w:t>6</w:t>
            </w:r>
          </w:p>
        </w:tc>
        <w:tc>
          <w:tcPr>
            <w:tcW w:w="962" w:type="pct"/>
            <w:shd w:val="clear" w:color="auto" w:fill="auto"/>
          </w:tcPr>
          <w:p w14:paraId="43100BD0" w14:textId="486484B8" w:rsidR="0092629A" w:rsidRPr="005532E3" w:rsidRDefault="0092629A" w:rsidP="0092629A">
            <w:pPr>
              <w:jc w:val="center"/>
              <w:rPr>
                <w:b/>
                <w:i/>
                <w:sz w:val="24"/>
                <w:szCs w:val="24"/>
              </w:rPr>
            </w:pPr>
            <w:r>
              <w:rPr>
                <w:b/>
                <w:i/>
                <w:sz w:val="24"/>
                <w:szCs w:val="24"/>
              </w:rPr>
              <w:t>7</w:t>
            </w:r>
            <w:r w:rsidR="00B43C4C">
              <w:rPr>
                <w:b/>
                <w:i/>
                <w:sz w:val="24"/>
                <w:szCs w:val="24"/>
              </w:rPr>
              <w:t>6</w:t>
            </w:r>
          </w:p>
        </w:tc>
      </w:tr>
      <w:tr w:rsidR="0092629A" w:rsidRPr="004F4436" w14:paraId="23BC60AB" w14:textId="77777777" w:rsidTr="0092629A">
        <w:tc>
          <w:tcPr>
            <w:tcW w:w="3257" w:type="pct"/>
            <w:shd w:val="clear" w:color="auto" w:fill="auto"/>
          </w:tcPr>
          <w:p w14:paraId="2EF5BECB" w14:textId="77777777" w:rsidR="0092629A" w:rsidRPr="004F4436" w:rsidRDefault="0092629A" w:rsidP="0092629A">
            <w:pPr>
              <w:rPr>
                <w:sz w:val="24"/>
                <w:szCs w:val="24"/>
              </w:rPr>
            </w:pPr>
            <w:r w:rsidRPr="004F4436">
              <w:rPr>
                <w:sz w:val="24"/>
                <w:szCs w:val="24"/>
              </w:rPr>
              <w:t xml:space="preserve">Вид текущего контроля </w:t>
            </w:r>
          </w:p>
        </w:tc>
        <w:tc>
          <w:tcPr>
            <w:tcW w:w="781" w:type="pct"/>
            <w:shd w:val="clear" w:color="auto" w:fill="auto"/>
          </w:tcPr>
          <w:p w14:paraId="24A5321D" w14:textId="4636D36D" w:rsidR="0092629A" w:rsidRPr="004F4436" w:rsidRDefault="00B43C4C" w:rsidP="0092629A">
            <w:pPr>
              <w:jc w:val="center"/>
              <w:rPr>
                <w:i/>
                <w:sz w:val="24"/>
                <w:szCs w:val="24"/>
              </w:rPr>
            </w:pPr>
            <w:r>
              <w:rPr>
                <w:i/>
                <w:sz w:val="24"/>
                <w:szCs w:val="24"/>
              </w:rPr>
              <w:t>Контрольная работа</w:t>
            </w:r>
          </w:p>
        </w:tc>
        <w:tc>
          <w:tcPr>
            <w:tcW w:w="962" w:type="pct"/>
            <w:shd w:val="clear" w:color="auto" w:fill="auto"/>
          </w:tcPr>
          <w:p w14:paraId="70803722" w14:textId="212BB2F4" w:rsidR="0092629A" w:rsidRPr="004F4436" w:rsidRDefault="00B43C4C" w:rsidP="0092629A">
            <w:pPr>
              <w:jc w:val="center"/>
              <w:rPr>
                <w:i/>
                <w:sz w:val="24"/>
                <w:szCs w:val="24"/>
              </w:rPr>
            </w:pPr>
            <w:r>
              <w:rPr>
                <w:i/>
                <w:sz w:val="24"/>
                <w:szCs w:val="24"/>
              </w:rPr>
              <w:t>Контрольная работа</w:t>
            </w:r>
          </w:p>
        </w:tc>
      </w:tr>
      <w:tr w:rsidR="0092629A" w:rsidRPr="004F4436" w14:paraId="44751BA7" w14:textId="77777777" w:rsidTr="0092629A">
        <w:tc>
          <w:tcPr>
            <w:tcW w:w="3257" w:type="pct"/>
            <w:shd w:val="clear" w:color="auto" w:fill="auto"/>
          </w:tcPr>
          <w:p w14:paraId="0CD53494" w14:textId="77777777" w:rsidR="0092629A" w:rsidRPr="004F4436" w:rsidRDefault="0092629A" w:rsidP="0092629A">
            <w:pPr>
              <w:rPr>
                <w:sz w:val="24"/>
                <w:szCs w:val="24"/>
              </w:rPr>
            </w:pPr>
            <w:r w:rsidRPr="004F4436">
              <w:rPr>
                <w:sz w:val="24"/>
                <w:szCs w:val="24"/>
              </w:rPr>
              <w:t>Вид промежуточной аттестации</w:t>
            </w:r>
          </w:p>
        </w:tc>
        <w:tc>
          <w:tcPr>
            <w:tcW w:w="781" w:type="pct"/>
            <w:shd w:val="clear" w:color="auto" w:fill="auto"/>
          </w:tcPr>
          <w:p w14:paraId="6A4EBB93" w14:textId="3C0477F4" w:rsidR="0092629A" w:rsidRPr="004F4436" w:rsidRDefault="0092629A" w:rsidP="0092629A">
            <w:pPr>
              <w:jc w:val="center"/>
              <w:rPr>
                <w:i/>
                <w:sz w:val="24"/>
                <w:szCs w:val="24"/>
              </w:rPr>
            </w:pPr>
            <w:r>
              <w:rPr>
                <w:i/>
                <w:sz w:val="24"/>
                <w:szCs w:val="24"/>
              </w:rPr>
              <w:t>Зачет</w:t>
            </w:r>
          </w:p>
        </w:tc>
        <w:tc>
          <w:tcPr>
            <w:tcW w:w="962" w:type="pct"/>
            <w:shd w:val="clear" w:color="auto" w:fill="auto"/>
          </w:tcPr>
          <w:p w14:paraId="697EDDE0" w14:textId="49CADF25" w:rsidR="0092629A" w:rsidRPr="004F4436" w:rsidRDefault="0092629A" w:rsidP="0092629A">
            <w:pPr>
              <w:jc w:val="center"/>
              <w:rPr>
                <w:i/>
                <w:sz w:val="24"/>
                <w:szCs w:val="24"/>
              </w:rPr>
            </w:pPr>
            <w:r>
              <w:rPr>
                <w:i/>
                <w:sz w:val="24"/>
                <w:szCs w:val="24"/>
              </w:rPr>
              <w:t>Зачет</w:t>
            </w:r>
          </w:p>
        </w:tc>
      </w:tr>
    </w:tbl>
    <w:p w14:paraId="3D805E60" w14:textId="77777777" w:rsidR="00C52F7B" w:rsidRPr="004F4436"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5" w:name="_Toc84922273"/>
      <w:r w:rsidRPr="004F4436">
        <w:rPr>
          <w:rFonts w:ascii="Times New Roman" w:hAnsi="Times New Roman" w:cs="Times New Roman"/>
          <w:b/>
          <w:color w:val="auto"/>
          <w:sz w:val="28"/>
          <w:szCs w:val="28"/>
        </w:rPr>
        <w:t xml:space="preserve">5. Содержание </w:t>
      </w:r>
      <w:r w:rsidR="00EC45DF" w:rsidRPr="004F4436">
        <w:rPr>
          <w:rFonts w:ascii="Times New Roman" w:hAnsi="Times New Roman" w:cs="Times New Roman"/>
          <w:b/>
          <w:color w:val="auto"/>
          <w:sz w:val="28"/>
          <w:szCs w:val="28"/>
        </w:rPr>
        <w:t>дисциплины</w:t>
      </w:r>
      <w:r w:rsidRPr="004F4436">
        <w:rPr>
          <w:rFonts w:ascii="Times New Roman" w:hAnsi="Times New Roman" w:cs="Times New Roman"/>
          <w:b/>
          <w:color w:val="auto"/>
          <w:sz w:val="28"/>
          <w:szCs w:val="28"/>
        </w:rPr>
        <w:t>, структурированное по темам (разделам) дисциплины с указани</w:t>
      </w:r>
      <w:r w:rsidR="009C4968" w:rsidRPr="004F4436">
        <w:rPr>
          <w:rFonts w:ascii="Times New Roman" w:hAnsi="Times New Roman" w:cs="Times New Roman"/>
          <w:b/>
          <w:color w:val="auto"/>
          <w:sz w:val="28"/>
          <w:szCs w:val="28"/>
        </w:rPr>
        <w:t>ем их объемов (в академических часах) и видов</w:t>
      </w:r>
      <w:r w:rsidRPr="004F4436">
        <w:rPr>
          <w:rFonts w:ascii="Times New Roman" w:hAnsi="Times New Roman" w:cs="Times New Roman"/>
          <w:b/>
          <w:color w:val="auto"/>
          <w:sz w:val="28"/>
          <w:szCs w:val="28"/>
        </w:rPr>
        <w:t xml:space="preserve"> учебных занятий</w:t>
      </w:r>
      <w:bookmarkEnd w:id="5"/>
    </w:p>
    <w:p w14:paraId="00B15528" w14:textId="443C420E" w:rsidR="00C52F7B" w:rsidRPr="0092629A" w:rsidRDefault="00C52F7B" w:rsidP="00814C8B">
      <w:pPr>
        <w:pStyle w:val="1"/>
        <w:spacing w:before="100" w:beforeAutospacing="1" w:after="100" w:afterAutospacing="1"/>
        <w:rPr>
          <w:rFonts w:ascii="Times New Roman" w:hAnsi="Times New Roman" w:cs="Times New Roman"/>
          <w:b/>
          <w:color w:val="auto"/>
          <w:sz w:val="28"/>
          <w:szCs w:val="28"/>
        </w:rPr>
      </w:pPr>
      <w:bookmarkStart w:id="6"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r w:rsidR="00814C8B" w:rsidRPr="0092629A">
        <w:rPr>
          <w:rFonts w:ascii="Times New Roman" w:hAnsi="Times New Roman" w:cs="Times New Roman"/>
          <w:b/>
          <w:color w:val="auto"/>
          <w:sz w:val="28"/>
          <w:szCs w:val="28"/>
        </w:rPr>
        <w:t xml:space="preserve">    </w:t>
      </w:r>
      <w:bookmarkEnd w:id="6"/>
    </w:p>
    <w:p w14:paraId="6D7C1EB9" w14:textId="77777777" w:rsidR="0092629A" w:rsidRPr="007C6FDD" w:rsidRDefault="0092629A" w:rsidP="00607723">
      <w:pPr>
        <w:spacing w:line="360" w:lineRule="auto"/>
        <w:jc w:val="center"/>
        <w:rPr>
          <w:b/>
          <w:sz w:val="28"/>
          <w:szCs w:val="28"/>
        </w:rPr>
      </w:pPr>
      <w:r w:rsidRPr="007C6FDD">
        <w:rPr>
          <w:b/>
          <w:sz w:val="28"/>
          <w:szCs w:val="28"/>
        </w:rPr>
        <w:t>Тема 1. Особенности и значение бюджетных инвестиций</w:t>
      </w:r>
    </w:p>
    <w:p w14:paraId="4DB38E07" w14:textId="194131F9" w:rsidR="0092629A" w:rsidRPr="007C6FDD" w:rsidRDefault="00B202F5" w:rsidP="0092629A">
      <w:pPr>
        <w:spacing w:line="360" w:lineRule="auto"/>
        <w:jc w:val="both"/>
        <w:rPr>
          <w:sz w:val="28"/>
          <w:szCs w:val="28"/>
        </w:rPr>
      </w:pPr>
      <w:r w:rsidRPr="007C6FDD">
        <w:rPr>
          <w:sz w:val="28"/>
          <w:szCs w:val="28"/>
        </w:rPr>
        <w:t xml:space="preserve">Значение инвестиций для экономики страны. Инвестиции в системе национальных счетов. </w:t>
      </w:r>
      <w:r w:rsidR="0092629A" w:rsidRPr="007C6FDD">
        <w:rPr>
          <w:sz w:val="28"/>
          <w:szCs w:val="28"/>
        </w:rPr>
        <w:t>Необходимость и роль бюджетных инвестиций. Принципы деления бюджетных расходов на текущие и капитальные. Методы финансирования бюджетных инвестиций, область их применения.</w:t>
      </w:r>
    </w:p>
    <w:p w14:paraId="7C5C6EE4" w14:textId="23D1BFAA" w:rsidR="0092629A" w:rsidRPr="007C6FDD" w:rsidRDefault="0092629A" w:rsidP="0092629A">
      <w:pPr>
        <w:spacing w:line="360" w:lineRule="auto"/>
        <w:jc w:val="both"/>
        <w:rPr>
          <w:sz w:val="28"/>
          <w:szCs w:val="28"/>
        </w:rPr>
      </w:pPr>
      <w:r w:rsidRPr="007C6FDD">
        <w:rPr>
          <w:sz w:val="28"/>
          <w:szCs w:val="28"/>
        </w:rPr>
        <w:t xml:space="preserve">Механизмы софинансирования бюджетных инвестиций. Роль институтов развития в реализации государственной инвестиционной политики и развитии государственно-частного партнерства. Институты развития как катализатор частных инвестиций в приоритетных секторах экономики. Участие государственных институтов развития в реализации программ развития </w:t>
      </w:r>
      <w:r w:rsidR="00607723" w:rsidRPr="007C6FDD">
        <w:rPr>
          <w:sz w:val="28"/>
          <w:szCs w:val="28"/>
        </w:rPr>
        <w:t xml:space="preserve">инновационных </w:t>
      </w:r>
      <w:r w:rsidRPr="007C6FDD">
        <w:rPr>
          <w:sz w:val="28"/>
          <w:szCs w:val="28"/>
        </w:rPr>
        <w:t xml:space="preserve">территориальных кластеров. </w:t>
      </w:r>
    </w:p>
    <w:p w14:paraId="0117248E" w14:textId="40B2A4D7" w:rsidR="0092629A" w:rsidRPr="007C6FDD" w:rsidRDefault="0092629A" w:rsidP="0092629A">
      <w:pPr>
        <w:spacing w:line="360" w:lineRule="auto"/>
        <w:jc w:val="both"/>
        <w:rPr>
          <w:sz w:val="28"/>
          <w:szCs w:val="28"/>
        </w:rPr>
      </w:pPr>
      <w:r w:rsidRPr="007C6FDD">
        <w:rPr>
          <w:sz w:val="28"/>
          <w:szCs w:val="28"/>
        </w:rPr>
        <w:t>Зарубежный опыт бюджетного инвестирования, проблемы его использования в Российской Федерации.</w:t>
      </w:r>
    </w:p>
    <w:p w14:paraId="6FE21BA6" w14:textId="206A9BE8" w:rsidR="0092629A" w:rsidRPr="007C6FDD" w:rsidRDefault="0092629A" w:rsidP="00607723">
      <w:pPr>
        <w:spacing w:line="360" w:lineRule="auto"/>
        <w:jc w:val="center"/>
        <w:rPr>
          <w:b/>
          <w:sz w:val="28"/>
          <w:szCs w:val="28"/>
        </w:rPr>
      </w:pPr>
      <w:r w:rsidRPr="007C6FDD">
        <w:rPr>
          <w:b/>
          <w:sz w:val="28"/>
          <w:szCs w:val="28"/>
        </w:rPr>
        <w:t>Тема 2. Основы отбора инвестиционных проектов</w:t>
      </w:r>
    </w:p>
    <w:p w14:paraId="504B94C2" w14:textId="2E6B8E28" w:rsidR="0092629A" w:rsidRPr="007C6FDD" w:rsidRDefault="0092629A" w:rsidP="0092629A">
      <w:pPr>
        <w:spacing w:line="360" w:lineRule="auto"/>
        <w:jc w:val="both"/>
        <w:rPr>
          <w:sz w:val="28"/>
          <w:szCs w:val="28"/>
        </w:rPr>
      </w:pPr>
      <w:r w:rsidRPr="007C6FDD">
        <w:rPr>
          <w:sz w:val="28"/>
          <w:szCs w:val="28"/>
        </w:rPr>
        <w:t xml:space="preserve">Требования к перечню и содержанию документов, характеризующих инвестиционный проект, предлагаемый для финансирования или софинансирования за счет бюджетных средств.  Оценка эффективности инвестиционных проектов, измерение проектной стоимости. Срок окупаемости, сопоставление распределенных во времени финансовых результатов с суммами инвестиций. Учет фактора неопределенности при </w:t>
      </w:r>
      <w:r w:rsidRPr="007C6FDD">
        <w:rPr>
          <w:sz w:val="28"/>
          <w:szCs w:val="28"/>
        </w:rPr>
        <w:lastRenderedPageBreak/>
        <w:t xml:space="preserve">планировании долгосрочных инвестиционных вложений. </w:t>
      </w:r>
    </w:p>
    <w:p w14:paraId="7E96B99A" w14:textId="08EA4896" w:rsidR="0092629A" w:rsidRPr="007C6FDD" w:rsidRDefault="0092629A" w:rsidP="0092629A">
      <w:pPr>
        <w:spacing w:line="360" w:lineRule="auto"/>
        <w:jc w:val="both"/>
        <w:rPr>
          <w:sz w:val="28"/>
          <w:szCs w:val="28"/>
        </w:rPr>
      </w:pPr>
      <w:r w:rsidRPr="007C6FDD">
        <w:rPr>
          <w:sz w:val="28"/>
          <w:szCs w:val="28"/>
        </w:rPr>
        <w:t xml:space="preserve">Особенности отбора инвестиционных проектов в разных отраслях национальной экономики. Порядок 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775B550F" w14:textId="1EEF482F" w:rsidR="0092629A" w:rsidRPr="007C6FDD" w:rsidRDefault="0092629A" w:rsidP="0092629A">
      <w:pPr>
        <w:spacing w:line="360" w:lineRule="auto"/>
        <w:jc w:val="both"/>
        <w:rPr>
          <w:sz w:val="28"/>
          <w:szCs w:val="28"/>
        </w:rPr>
      </w:pPr>
      <w:r w:rsidRPr="007C6FDD">
        <w:rPr>
          <w:sz w:val="28"/>
          <w:szCs w:val="28"/>
        </w:rPr>
        <w:t xml:space="preserve">Выбор метода финансирования или софинансирования инвестиционного проекта за счет бюджетных средств. Соглашение, заключаемое государственным (муниципальным) заказчиком с инвестором. </w:t>
      </w:r>
    </w:p>
    <w:p w14:paraId="05DB1411" w14:textId="43A2DEEE" w:rsidR="0092629A" w:rsidRPr="007C6FDD" w:rsidRDefault="0092629A" w:rsidP="0092629A">
      <w:pPr>
        <w:spacing w:line="360" w:lineRule="auto"/>
        <w:jc w:val="both"/>
        <w:rPr>
          <w:sz w:val="28"/>
          <w:szCs w:val="28"/>
        </w:rPr>
      </w:pPr>
      <w:r w:rsidRPr="007C6FDD">
        <w:rPr>
          <w:sz w:val="28"/>
          <w:szCs w:val="28"/>
        </w:rPr>
        <w:t>Роль институтов развития в привле</w:t>
      </w:r>
      <w:r w:rsidR="007C6FDD">
        <w:rPr>
          <w:sz w:val="28"/>
          <w:szCs w:val="28"/>
        </w:rPr>
        <w:t xml:space="preserve">чении частных инвестиций для </w:t>
      </w:r>
      <w:proofErr w:type="spellStart"/>
      <w:r w:rsidR="007C6FDD">
        <w:rPr>
          <w:sz w:val="28"/>
          <w:szCs w:val="28"/>
        </w:rPr>
        <w:t>со</w:t>
      </w:r>
      <w:r w:rsidRPr="007C6FDD">
        <w:rPr>
          <w:sz w:val="28"/>
          <w:szCs w:val="28"/>
        </w:rPr>
        <w:t>финансирования</w:t>
      </w:r>
      <w:proofErr w:type="spellEnd"/>
      <w:r w:rsidRPr="007C6FDD">
        <w:rPr>
          <w:sz w:val="28"/>
          <w:szCs w:val="28"/>
        </w:rPr>
        <w:t xml:space="preserve"> приоритетных и инфраструктурных проектов. Фонды поддержки, венчурные фонды, бизнес-инкубаторы.</w:t>
      </w:r>
    </w:p>
    <w:p w14:paraId="64B57A45" w14:textId="77777777" w:rsidR="00607723" w:rsidRPr="007C6FDD" w:rsidRDefault="0092629A" w:rsidP="00607723">
      <w:pPr>
        <w:spacing w:line="360" w:lineRule="auto"/>
        <w:jc w:val="center"/>
        <w:rPr>
          <w:b/>
          <w:sz w:val="28"/>
          <w:szCs w:val="28"/>
        </w:rPr>
      </w:pPr>
      <w:r w:rsidRPr="007C6FDD">
        <w:rPr>
          <w:b/>
          <w:sz w:val="28"/>
          <w:szCs w:val="28"/>
        </w:rPr>
        <w:t xml:space="preserve">Тема 3. Методологические и организационно-правовые </w:t>
      </w:r>
    </w:p>
    <w:p w14:paraId="409D8E24" w14:textId="08920423" w:rsidR="0092629A" w:rsidRPr="007C6FDD" w:rsidRDefault="0092629A" w:rsidP="00607723">
      <w:pPr>
        <w:spacing w:line="360" w:lineRule="auto"/>
        <w:jc w:val="center"/>
        <w:rPr>
          <w:b/>
          <w:sz w:val="28"/>
          <w:szCs w:val="28"/>
        </w:rPr>
      </w:pPr>
      <w:r w:rsidRPr="007C6FDD">
        <w:rPr>
          <w:b/>
          <w:sz w:val="28"/>
          <w:szCs w:val="28"/>
        </w:rPr>
        <w:t>основы планирования бюджетных инвестиций</w:t>
      </w:r>
    </w:p>
    <w:p w14:paraId="7762DD3B" w14:textId="01B39760" w:rsidR="0092629A" w:rsidRPr="007C6FDD" w:rsidRDefault="0092629A" w:rsidP="0092629A">
      <w:pPr>
        <w:spacing w:line="360" w:lineRule="auto"/>
        <w:jc w:val="both"/>
        <w:rPr>
          <w:sz w:val="28"/>
          <w:szCs w:val="28"/>
        </w:rPr>
      </w:pPr>
      <w:r w:rsidRPr="007C6FDD">
        <w:rPr>
          <w:sz w:val="28"/>
          <w:szCs w:val="28"/>
        </w:rPr>
        <w:t xml:space="preserve">Основания для планирования бюджетных инвестиций: (1) перечень строек и объектов для государственных (муниципальных) нужд, финансируемых за счет бюджетных ассигнований на осуществление бюджетных инвестиций в объекты капитального строительства государственной (муниципальной) собственности на очередной финансовый год и плановый период; (2) государственный оборонный заказ на очередной финансовый год и плановый период; (3) решения об осуществление бюджетных инвестиций в объекты капитального строительства за счет средств бюджета, о предоставлении субсидии из бюджета бюджетам других уровней на софинансирование объектов, находящихся в собственности субъектов Российской Федерации или муниципальной собственности. </w:t>
      </w:r>
    </w:p>
    <w:p w14:paraId="26CE1EB1" w14:textId="0B8A1FB7" w:rsidR="0092629A" w:rsidRPr="007C6FDD" w:rsidRDefault="0092629A" w:rsidP="0092629A">
      <w:pPr>
        <w:spacing w:line="360" w:lineRule="auto"/>
        <w:jc w:val="both"/>
        <w:rPr>
          <w:sz w:val="28"/>
          <w:szCs w:val="28"/>
        </w:rPr>
      </w:pPr>
      <w:r w:rsidRPr="007C6FDD">
        <w:rPr>
          <w:sz w:val="28"/>
          <w:szCs w:val="28"/>
        </w:rPr>
        <w:t xml:space="preserve">Порядок расчета объема бюджетных инвестиций на очередной финансовый год и плановый период и включения в проект бюджет.  </w:t>
      </w:r>
    </w:p>
    <w:p w14:paraId="4C7C2253" w14:textId="77777777" w:rsidR="0092629A" w:rsidRPr="007C6FDD" w:rsidRDefault="0092629A" w:rsidP="00607723">
      <w:pPr>
        <w:spacing w:line="360" w:lineRule="auto"/>
        <w:jc w:val="center"/>
        <w:rPr>
          <w:b/>
          <w:sz w:val="28"/>
          <w:szCs w:val="28"/>
        </w:rPr>
      </w:pPr>
      <w:r w:rsidRPr="007C6FDD">
        <w:rPr>
          <w:b/>
          <w:sz w:val="28"/>
          <w:szCs w:val="28"/>
        </w:rPr>
        <w:t>Тема 4. Финансирование капитальных расходов бюджета</w:t>
      </w:r>
    </w:p>
    <w:p w14:paraId="513DA291" w14:textId="4CEF5A44" w:rsidR="0092629A" w:rsidRPr="007C6FDD" w:rsidRDefault="0092629A" w:rsidP="0092629A">
      <w:pPr>
        <w:spacing w:line="360" w:lineRule="auto"/>
        <w:jc w:val="both"/>
        <w:rPr>
          <w:sz w:val="28"/>
          <w:szCs w:val="28"/>
        </w:rPr>
      </w:pPr>
      <w:r w:rsidRPr="007C6FDD">
        <w:rPr>
          <w:sz w:val="28"/>
          <w:szCs w:val="28"/>
        </w:rPr>
        <w:t>Формы и методы предоставления бюджетных средств. Механизм финансирования бюджетных инвестиций через институты развития. Механизм софинансирования НИОКР с привлечением институтов развития.</w:t>
      </w:r>
    </w:p>
    <w:p w14:paraId="44927B67" w14:textId="1FBB24EC" w:rsidR="0092629A" w:rsidRPr="007C6FDD" w:rsidRDefault="0092629A" w:rsidP="0092629A">
      <w:pPr>
        <w:spacing w:line="360" w:lineRule="auto"/>
        <w:jc w:val="both"/>
        <w:rPr>
          <w:sz w:val="28"/>
          <w:szCs w:val="28"/>
        </w:rPr>
      </w:pPr>
      <w:r w:rsidRPr="007C6FDD">
        <w:rPr>
          <w:sz w:val="28"/>
          <w:szCs w:val="28"/>
        </w:rPr>
        <w:lastRenderedPageBreak/>
        <w:t xml:space="preserve">Порядок включения бюджетных инвестиций в бюджетную роспись и сводную бюджетную роспись. Механизм предоставления бюджетных средств в рамках казначейских процедур исполнения бюджета. Казначейское сопровождение инвестиционных проектов, реализуемых с использованием бюджетных средств. </w:t>
      </w:r>
    </w:p>
    <w:p w14:paraId="56BEF850" w14:textId="69843ADD" w:rsidR="00A226D1" w:rsidRPr="0092629A" w:rsidRDefault="0092629A" w:rsidP="0092629A">
      <w:pPr>
        <w:spacing w:line="360" w:lineRule="auto"/>
        <w:jc w:val="both"/>
        <w:rPr>
          <w:sz w:val="28"/>
          <w:szCs w:val="28"/>
        </w:rPr>
      </w:pPr>
      <w:r w:rsidRPr="007C6FDD">
        <w:rPr>
          <w:sz w:val="28"/>
          <w:szCs w:val="28"/>
        </w:rPr>
        <w:t>Мониторинг результатов бюджетных инвестиций. Проблемы оценки эффективности капитальных расходов бюджетов публично-правовых образований.</w:t>
      </w:r>
    </w:p>
    <w:p w14:paraId="0AA377FB" w14:textId="77777777" w:rsidR="00C52F7B" w:rsidRPr="00EC7072" w:rsidRDefault="00606047" w:rsidP="00814C8B">
      <w:pPr>
        <w:pStyle w:val="1"/>
        <w:spacing w:before="100" w:beforeAutospacing="1" w:after="100" w:afterAutospacing="1"/>
        <w:rPr>
          <w:rFonts w:ascii="Times New Roman" w:hAnsi="Times New Roman" w:cs="Times New Roman"/>
          <w:b/>
          <w:color w:val="auto"/>
          <w:sz w:val="28"/>
          <w:szCs w:val="28"/>
        </w:rPr>
      </w:pPr>
      <w:bookmarkStart w:id="7" w:name="_Toc84922275"/>
      <w:r w:rsidRPr="00EC7072">
        <w:rPr>
          <w:rFonts w:ascii="Times New Roman" w:hAnsi="Times New Roman" w:cs="Times New Roman"/>
          <w:b/>
          <w:color w:val="auto"/>
          <w:sz w:val="28"/>
          <w:szCs w:val="28"/>
        </w:rPr>
        <w:t xml:space="preserve">5.2. </w:t>
      </w:r>
      <w:proofErr w:type="spellStart"/>
      <w:r w:rsidRPr="00EC7072">
        <w:rPr>
          <w:rFonts w:ascii="Times New Roman" w:hAnsi="Times New Roman" w:cs="Times New Roman"/>
          <w:b/>
          <w:color w:val="auto"/>
          <w:sz w:val="28"/>
          <w:szCs w:val="28"/>
        </w:rPr>
        <w:t>Учебно</w:t>
      </w:r>
      <w:proofErr w:type="spellEnd"/>
      <w:r w:rsidRPr="00EC7072">
        <w:rPr>
          <w:rFonts w:ascii="Times New Roman" w:hAnsi="Times New Roman" w:cs="Times New Roman"/>
          <w:b/>
          <w:color w:val="auto"/>
          <w:sz w:val="28"/>
          <w:szCs w:val="28"/>
        </w:rPr>
        <w:t xml:space="preserve"> – тематический план</w:t>
      </w:r>
      <w:bookmarkEnd w:id="7"/>
    </w:p>
    <w:p w14:paraId="2F039753"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684"/>
        <w:gridCol w:w="866"/>
        <w:gridCol w:w="994"/>
        <w:gridCol w:w="992"/>
        <w:gridCol w:w="2416"/>
        <w:gridCol w:w="1271"/>
        <w:gridCol w:w="1696"/>
      </w:tblGrid>
      <w:tr w:rsidR="00A226D1" w:rsidRPr="00A226D1" w14:paraId="50BE7719" w14:textId="77777777" w:rsidTr="00B23D4F">
        <w:tc>
          <w:tcPr>
            <w:tcW w:w="270" w:type="pct"/>
            <w:vMerge w:val="restart"/>
            <w:shd w:val="clear" w:color="auto" w:fill="auto"/>
          </w:tcPr>
          <w:p w14:paraId="1B9B8E13" w14:textId="39A6303E" w:rsidR="00B23D4F" w:rsidRDefault="00B23D4F" w:rsidP="00B23D4F">
            <w:pPr>
              <w:rPr>
                <w:sz w:val="24"/>
                <w:szCs w:val="24"/>
              </w:rPr>
            </w:pPr>
          </w:p>
          <w:p w14:paraId="37957CFC" w14:textId="0AD9C1DB" w:rsidR="00B23D4F" w:rsidRDefault="00B23D4F" w:rsidP="00B23D4F">
            <w:pPr>
              <w:rPr>
                <w:sz w:val="24"/>
                <w:szCs w:val="24"/>
              </w:rPr>
            </w:pPr>
            <w:r>
              <w:rPr>
                <w:sz w:val="24"/>
                <w:szCs w:val="24"/>
              </w:rPr>
              <w:t>№</w:t>
            </w:r>
          </w:p>
          <w:p w14:paraId="0560A503" w14:textId="67A70A3A" w:rsidR="00475DE5" w:rsidRPr="00B23D4F" w:rsidRDefault="00B23D4F" w:rsidP="00B23D4F">
            <w:pPr>
              <w:rPr>
                <w:sz w:val="22"/>
                <w:szCs w:val="22"/>
              </w:rPr>
            </w:pPr>
            <w:r w:rsidRPr="00B23D4F">
              <w:rPr>
                <w:sz w:val="22"/>
                <w:szCs w:val="22"/>
              </w:rPr>
              <w:t>п/п</w:t>
            </w:r>
          </w:p>
        </w:tc>
        <w:tc>
          <w:tcPr>
            <w:tcW w:w="803" w:type="pct"/>
            <w:vMerge w:val="restart"/>
            <w:shd w:val="clear" w:color="auto" w:fill="auto"/>
          </w:tcPr>
          <w:p w14:paraId="11A4FDCC" w14:textId="0BF5570E" w:rsidR="00475DE5" w:rsidRPr="007C6FDD" w:rsidRDefault="00475DE5" w:rsidP="00B23D4F">
            <w:pPr>
              <w:tabs>
                <w:tab w:val="right" w:pos="851"/>
              </w:tabs>
              <w:rPr>
                <w:sz w:val="22"/>
                <w:szCs w:val="22"/>
              </w:rPr>
            </w:pPr>
            <w:r w:rsidRPr="007C6FDD">
              <w:rPr>
                <w:b/>
                <w:sz w:val="22"/>
                <w:szCs w:val="22"/>
              </w:rPr>
              <w:t xml:space="preserve">Наименование </w:t>
            </w:r>
            <w:r w:rsidR="001352B4" w:rsidRPr="007C6FDD">
              <w:rPr>
                <w:b/>
                <w:sz w:val="22"/>
                <w:szCs w:val="22"/>
              </w:rPr>
              <w:t>тем (</w:t>
            </w:r>
            <w:r w:rsidRPr="007C6FDD">
              <w:rPr>
                <w:b/>
                <w:sz w:val="22"/>
                <w:szCs w:val="22"/>
              </w:rPr>
              <w:t>раздел</w:t>
            </w:r>
            <w:r w:rsidR="00596CE9" w:rsidRPr="007C6FDD">
              <w:rPr>
                <w:b/>
                <w:sz w:val="22"/>
                <w:szCs w:val="22"/>
              </w:rPr>
              <w:t>ов</w:t>
            </w:r>
            <w:r w:rsidRPr="007C6FDD">
              <w:rPr>
                <w:b/>
                <w:sz w:val="22"/>
                <w:szCs w:val="22"/>
              </w:rPr>
              <w:t>) дисциплины</w:t>
            </w:r>
          </w:p>
        </w:tc>
        <w:tc>
          <w:tcPr>
            <w:tcW w:w="3118" w:type="pct"/>
            <w:gridSpan w:val="5"/>
          </w:tcPr>
          <w:p w14:paraId="01A92A2B" w14:textId="77777777" w:rsidR="00475DE5" w:rsidRPr="007C6FDD" w:rsidRDefault="00475DE5" w:rsidP="00F95658">
            <w:pPr>
              <w:tabs>
                <w:tab w:val="right" w:pos="851"/>
              </w:tabs>
              <w:ind w:firstLine="709"/>
              <w:jc w:val="both"/>
              <w:rPr>
                <w:b/>
                <w:sz w:val="24"/>
                <w:szCs w:val="24"/>
              </w:rPr>
            </w:pPr>
            <w:r w:rsidRPr="007C6FDD">
              <w:rPr>
                <w:b/>
                <w:sz w:val="24"/>
                <w:szCs w:val="24"/>
              </w:rPr>
              <w:t>Трудоемкость в часах</w:t>
            </w:r>
          </w:p>
        </w:tc>
        <w:tc>
          <w:tcPr>
            <w:tcW w:w="809" w:type="pct"/>
            <w:vMerge w:val="restart"/>
            <w:shd w:val="clear" w:color="auto" w:fill="auto"/>
          </w:tcPr>
          <w:p w14:paraId="51C369CB" w14:textId="77777777" w:rsidR="00475DE5" w:rsidRPr="007C6FDD" w:rsidRDefault="00475DE5" w:rsidP="00B23D4F">
            <w:pPr>
              <w:tabs>
                <w:tab w:val="right" w:pos="851"/>
              </w:tabs>
              <w:rPr>
                <w:b/>
                <w:sz w:val="24"/>
                <w:szCs w:val="24"/>
              </w:rPr>
            </w:pPr>
            <w:r w:rsidRPr="007C6FDD">
              <w:rPr>
                <w:b/>
                <w:sz w:val="24"/>
                <w:szCs w:val="24"/>
              </w:rPr>
              <w:t>Формы текущего контроля успеваемости</w:t>
            </w:r>
          </w:p>
        </w:tc>
      </w:tr>
      <w:tr w:rsidR="00E51C8D" w:rsidRPr="00A226D1" w14:paraId="1413DB81" w14:textId="77777777" w:rsidTr="00B23D4F">
        <w:tc>
          <w:tcPr>
            <w:tcW w:w="270" w:type="pct"/>
            <w:vMerge/>
            <w:shd w:val="clear" w:color="auto" w:fill="auto"/>
          </w:tcPr>
          <w:p w14:paraId="35EBE408" w14:textId="77777777" w:rsidR="0008173A" w:rsidRPr="007C6FDD" w:rsidRDefault="0008173A" w:rsidP="00F95658">
            <w:pPr>
              <w:tabs>
                <w:tab w:val="right" w:pos="851"/>
              </w:tabs>
              <w:ind w:firstLine="709"/>
              <w:jc w:val="both"/>
              <w:rPr>
                <w:sz w:val="24"/>
                <w:szCs w:val="24"/>
              </w:rPr>
            </w:pPr>
          </w:p>
        </w:tc>
        <w:tc>
          <w:tcPr>
            <w:tcW w:w="803" w:type="pct"/>
            <w:vMerge/>
            <w:shd w:val="clear" w:color="auto" w:fill="auto"/>
          </w:tcPr>
          <w:p w14:paraId="3597DA9A" w14:textId="77777777" w:rsidR="0008173A" w:rsidRPr="007C6FDD" w:rsidRDefault="0008173A" w:rsidP="00F95658">
            <w:pPr>
              <w:tabs>
                <w:tab w:val="right" w:pos="851"/>
              </w:tabs>
              <w:ind w:firstLine="709"/>
              <w:jc w:val="both"/>
              <w:rPr>
                <w:sz w:val="24"/>
                <w:szCs w:val="24"/>
              </w:rPr>
            </w:pPr>
          </w:p>
        </w:tc>
        <w:tc>
          <w:tcPr>
            <w:tcW w:w="413" w:type="pct"/>
            <w:vMerge w:val="restart"/>
            <w:shd w:val="clear" w:color="auto" w:fill="auto"/>
          </w:tcPr>
          <w:p w14:paraId="1DAA1BAA" w14:textId="77777777" w:rsidR="0008173A" w:rsidRPr="007C6FDD" w:rsidRDefault="0008173A" w:rsidP="00697B17">
            <w:pPr>
              <w:tabs>
                <w:tab w:val="right" w:pos="851"/>
              </w:tabs>
              <w:jc w:val="both"/>
              <w:rPr>
                <w:b/>
                <w:sz w:val="24"/>
                <w:szCs w:val="24"/>
              </w:rPr>
            </w:pPr>
            <w:r w:rsidRPr="007C6FDD">
              <w:rPr>
                <w:b/>
                <w:sz w:val="24"/>
                <w:szCs w:val="24"/>
              </w:rPr>
              <w:t>Всего</w:t>
            </w:r>
          </w:p>
        </w:tc>
        <w:tc>
          <w:tcPr>
            <w:tcW w:w="2099" w:type="pct"/>
            <w:gridSpan w:val="3"/>
            <w:shd w:val="clear" w:color="auto" w:fill="auto"/>
          </w:tcPr>
          <w:p w14:paraId="21F41ACE" w14:textId="77777777" w:rsidR="0008173A" w:rsidRPr="007C6FDD" w:rsidRDefault="003C3C18" w:rsidP="00B23D4F">
            <w:pPr>
              <w:tabs>
                <w:tab w:val="right" w:pos="851"/>
              </w:tabs>
              <w:rPr>
                <w:b/>
                <w:sz w:val="24"/>
                <w:szCs w:val="24"/>
              </w:rPr>
            </w:pPr>
            <w:r w:rsidRPr="007C6FDD">
              <w:rPr>
                <w:b/>
                <w:sz w:val="24"/>
                <w:szCs w:val="24"/>
              </w:rPr>
              <w:t xml:space="preserve">Контактная работа - </w:t>
            </w:r>
            <w:r w:rsidR="0008173A" w:rsidRPr="007C6FDD">
              <w:rPr>
                <w:b/>
                <w:sz w:val="24"/>
                <w:szCs w:val="24"/>
              </w:rPr>
              <w:t>Аудиторная работа</w:t>
            </w:r>
          </w:p>
        </w:tc>
        <w:tc>
          <w:tcPr>
            <w:tcW w:w="606" w:type="pct"/>
            <w:vMerge w:val="restart"/>
            <w:shd w:val="clear" w:color="auto" w:fill="auto"/>
          </w:tcPr>
          <w:p w14:paraId="2CB526B5" w14:textId="77777777" w:rsidR="0008173A" w:rsidRPr="007C6FDD" w:rsidRDefault="0008173A" w:rsidP="00697B17">
            <w:pPr>
              <w:tabs>
                <w:tab w:val="right" w:pos="851"/>
              </w:tabs>
              <w:jc w:val="both"/>
              <w:rPr>
                <w:sz w:val="24"/>
                <w:szCs w:val="24"/>
              </w:rPr>
            </w:pPr>
            <w:r w:rsidRPr="007C6FDD">
              <w:rPr>
                <w:b/>
                <w:sz w:val="24"/>
                <w:szCs w:val="24"/>
              </w:rPr>
              <w:t>Самостоятельная работа</w:t>
            </w:r>
          </w:p>
        </w:tc>
        <w:tc>
          <w:tcPr>
            <w:tcW w:w="809" w:type="pct"/>
            <w:vMerge/>
            <w:shd w:val="clear" w:color="auto" w:fill="auto"/>
          </w:tcPr>
          <w:p w14:paraId="3C9AA760" w14:textId="77777777" w:rsidR="0008173A" w:rsidRPr="007C6FDD" w:rsidRDefault="0008173A" w:rsidP="00697B17">
            <w:pPr>
              <w:tabs>
                <w:tab w:val="right" w:pos="851"/>
              </w:tabs>
              <w:jc w:val="both"/>
              <w:rPr>
                <w:sz w:val="24"/>
                <w:szCs w:val="24"/>
              </w:rPr>
            </w:pPr>
          </w:p>
        </w:tc>
      </w:tr>
      <w:tr w:rsidR="00B23D4F" w:rsidRPr="00A226D1" w14:paraId="744EFE4C" w14:textId="77777777" w:rsidTr="00B23D4F">
        <w:trPr>
          <w:trHeight w:val="1016"/>
        </w:trPr>
        <w:tc>
          <w:tcPr>
            <w:tcW w:w="270" w:type="pct"/>
            <w:vMerge/>
            <w:shd w:val="clear" w:color="auto" w:fill="auto"/>
          </w:tcPr>
          <w:p w14:paraId="58D89E3B" w14:textId="77777777" w:rsidR="003C3C18" w:rsidRPr="007C6FDD" w:rsidRDefault="003C3C18" w:rsidP="00F95658">
            <w:pPr>
              <w:tabs>
                <w:tab w:val="right" w:pos="851"/>
              </w:tabs>
              <w:ind w:firstLine="709"/>
              <w:jc w:val="both"/>
              <w:rPr>
                <w:sz w:val="24"/>
                <w:szCs w:val="24"/>
              </w:rPr>
            </w:pPr>
          </w:p>
        </w:tc>
        <w:tc>
          <w:tcPr>
            <w:tcW w:w="803" w:type="pct"/>
            <w:vMerge/>
            <w:shd w:val="clear" w:color="auto" w:fill="auto"/>
          </w:tcPr>
          <w:p w14:paraId="093B2A62" w14:textId="77777777" w:rsidR="003C3C18" w:rsidRPr="007C6FDD" w:rsidRDefault="003C3C18" w:rsidP="00F95658">
            <w:pPr>
              <w:tabs>
                <w:tab w:val="right" w:pos="851"/>
              </w:tabs>
              <w:ind w:firstLine="709"/>
              <w:jc w:val="both"/>
              <w:rPr>
                <w:sz w:val="24"/>
                <w:szCs w:val="24"/>
              </w:rPr>
            </w:pPr>
          </w:p>
        </w:tc>
        <w:tc>
          <w:tcPr>
            <w:tcW w:w="413" w:type="pct"/>
            <w:vMerge/>
            <w:shd w:val="clear" w:color="auto" w:fill="auto"/>
          </w:tcPr>
          <w:p w14:paraId="3DD5A920" w14:textId="77777777" w:rsidR="003C3C18" w:rsidRPr="007C6FDD" w:rsidRDefault="003C3C18" w:rsidP="00F95658">
            <w:pPr>
              <w:tabs>
                <w:tab w:val="right" w:pos="851"/>
              </w:tabs>
              <w:ind w:firstLine="709"/>
              <w:jc w:val="both"/>
              <w:rPr>
                <w:sz w:val="24"/>
                <w:szCs w:val="24"/>
              </w:rPr>
            </w:pPr>
          </w:p>
        </w:tc>
        <w:tc>
          <w:tcPr>
            <w:tcW w:w="474" w:type="pct"/>
            <w:shd w:val="clear" w:color="auto" w:fill="auto"/>
          </w:tcPr>
          <w:p w14:paraId="48C5FAF4" w14:textId="77777777" w:rsidR="003C3C18" w:rsidRPr="007C6FDD" w:rsidRDefault="003C3C18" w:rsidP="00697B17">
            <w:pPr>
              <w:tabs>
                <w:tab w:val="right" w:pos="851"/>
              </w:tabs>
              <w:jc w:val="both"/>
              <w:rPr>
                <w:sz w:val="24"/>
                <w:szCs w:val="24"/>
              </w:rPr>
            </w:pPr>
            <w:r w:rsidRPr="007C6FDD">
              <w:rPr>
                <w:sz w:val="24"/>
                <w:szCs w:val="24"/>
              </w:rPr>
              <w:t>Общая, в т.ч.:</w:t>
            </w:r>
          </w:p>
        </w:tc>
        <w:tc>
          <w:tcPr>
            <w:tcW w:w="473" w:type="pct"/>
            <w:shd w:val="clear" w:color="auto" w:fill="auto"/>
          </w:tcPr>
          <w:p w14:paraId="6E3943AC" w14:textId="77777777" w:rsidR="003C3C18" w:rsidRPr="007C6FDD" w:rsidRDefault="003C3C18" w:rsidP="00697B17">
            <w:pPr>
              <w:tabs>
                <w:tab w:val="right" w:pos="851"/>
              </w:tabs>
              <w:jc w:val="both"/>
              <w:rPr>
                <w:sz w:val="24"/>
                <w:szCs w:val="24"/>
              </w:rPr>
            </w:pPr>
            <w:r w:rsidRPr="007C6FDD">
              <w:rPr>
                <w:sz w:val="24"/>
                <w:szCs w:val="24"/>
              </w:rPr>
              <w:t>Лекции</w:t>
            </w:r>
          </w:p>
        </w:tc>
        <w:tc>
          <w:tcPr>
            <w:tcW w:w="1152" w:type="pct"/>
            <w:shd w:val="clear" w:color="auto" w:fill="auto"/>
          </w:tcPr>
          <w:p w14:paraId="7D8CBC47" w14:textId="77777777" w:rsidR="00B23D4F" w:rsidRDefault="003C3C18" w:rsidP="00697B17">
            <w:pPr>
              <w:tabs>
                <w:tab w:val="right" w:pos="851"/>
              </w:tabs>
              <w:jc w:val="both"/>
              <w:rPr>
                <w:sz w:val="22"/>
                <w:szCs w:val="22"/>
              </w:rPr>
            </w:pPr>
            <w:r w:rsidRPr="007C6FDD">
              <w:rPr>
                <w:sz w:val="22"/>
                <w:szCs w:val="22"/>
              </w:rPr>
              <w:t xml:space="preserve">Семинары, </w:t>
            </w:r>
          </w:p>
          <w:p w14:paraId="25E5FFF1" w14:textId="23187D54" w:rsidR="003C3C18" w:rsidRPr="007C6FDD" w:rsidRDefault="001352B4" w:rsidP="00697B17">
            <w:pPr>
              <w:tabs>
                <w:tab w:val="right" w:pos="851"/>
              </w:tabs>
              <w:jc w:val="both"/>
              <w:rPr>
                <w:sz w:val="22"/>
                <w:szCs w:val="22"/>
              </w:rPr>
            </w:pPr>
            <w:r w:rsidRPr="007C6FDD">
              <w:rPr>
                <w:sz w:val="22"/>
                <w:szCs w:val="22"/>
              </w:rPr>
              <w:t>практические занятия</w:t>
            </w:r>
          </w:p>
          <w:p w14:paraId="03988E1B" w14:textId="77777777" w:rsidR="003C3C18" w:rsidRPr="007C6FDD" w:rsidRDefault="003C3C18" w:rsidP="00697B17">
            <w:pPr>
              <w:tabs>
                <w:tab w:val="right" w:pos="851"/>
              </w:tabs>
              <w:jc w:val="both"/>
              <w:rPr>
                <w:sz w:val="24"/>
                <w:szCs w:val="24"/>
              </w:rPr>
            </w:pPr>
          </w:p>
        </w:tc>
        <w:tc>
          <w:tcPr>
            <w:tcW w:w="606" w:type="pct"/>
            <w:vMerge/>
            <w:shd w:val="clear" w:color="auto" w:fill="auto"/>
          </w:tcPr>
          <w:p w14:paraId="0E905536" w14:textId="77777777" w:rsidR="003C3C18" w:rsidRPr="007C6FDD" w:rsidRDefault="003C3C18" w:rsidP="00F95658">
            <w:pPr>
              <w:tabs>
                <w:tab w:val="right" w:pos="851"/>
              </w:tabs>
              <w:ind w:firstLine="709"/>
              <w:jc w:val="both"/>
              <w:rPr>
                <w:sz w:val="24"/>
                <w:szCs w:val="24"/>
              </w:rPr>
            </w:pPr>
          </w:p>
        </w:tc>
        <w:tc>
          <w:tcPr>
            <w:tcW w:w="809" w:type="pct"/>
            <w:vMerge/>
            <w:shd w:val="clear" w:color="auto" w:fill="auto"/>
          </w:tcPr>
          <w:p w14:paraId="5221C352" w14:textId="77777777" w:rsidR="003C3C18" w:rsidRPr="007C6FDD" w:rsidRDefault="003C3C18" w:rsidP="00F95658">
            <w:pPr>
              <w:tabs>
                <w:tab w:val="right" w:pos="851"/>
              </w:tabs>
              <w:ind w:firstLine="709"/>
              <w:jc w:val="both"/>
              <w:rPr>
                <w:sz w:val="24"/>
                <w:szCs w:val="24"/>
              </w:rPr>
            </w:pPr>
          </w:p>
        </w:tc>
      </w:tr>
      <w:tr w:rsidR="00B23D4F" w:rsidRPr="00A226D1" w14:paraId="1C4B1D83" w14:textId="77777777" w:rsidTr="00B23D4F">
        <w:tc>
          <w:tcPr>
            <w:tcW w:w="270" w:type="pct"/>
            <w:shd w:val="clear" w:color="auto" w:fill="auto"/>
          </w:tcPr>
          <w:p w14:paraId="157E9DD3" w14:textId="6AD34EC1" w:rsidR="00E51C8D" w:rsidRPr="007C6FDD" w:rsidRDefault="00E51C8D" w:rsidP="00607723">
            <w:pPr>
              <w:pStyle w:val="a6"/>
              <w:numPr>
                <w:ilvl w:val="0"/>
                <w:numId w:val="6"/>
              </w:numPr>
              <w:tabs>
                <w:tab w:val="right" w:pos="851"/>
              </w:tabs>
              <w:ind w:left="0" w:firstLine="0"/>
              <w:jc w:val="both"/>
              <w:rPr>
                <w:sz w:val="24"/>
                <w:szCs w:val="24"/>
              </w:rPr>
            </w:pPr>
            <w:r w:rsidRPr="007C6FDD">
              <w:rPr>
                <w:sz w:val="24"/>
                <w:szCs w:val="24"/>
              </w:rPr>
              <w:t>1</w:t>
            </w:r>
          </w:p>
        </w:tc>
        <w:tc>
          <w:tcPr>
            <w:tcW w:w="803" w:type="pct"/>
            <w:shd w:val="clear" w:color="auto" w:fill="auto"/>
          </w:tcPr>
          <w:p w14:paraId="35797701" w14:textId="5D55B86B" w:rsidR="00E51C8D" w:rsidRPr="007C6FDD" w:rsidRDefault="00E51C8D" w:rsidP="00B23D4F">
            <w:pPr>
              <w:tabs>
                <w:tab w:val="right" w:pos="851"/>
              </w:tabs>
              <w:rPr>
                <w:sz w:val="24"/>
                <w:szCs w:val="24"/>
              </w:rPr>
            </w:pPr>
            <w:r w:rsidRPr="007C6FDD">
              <w:rPr>
                <w:sz w:val="24"/>
                <w:szCs w:val="24"/>
              </w:rPr>
              <w:t>Особенности и значение бюджетных инвестиций</w:t>
            </w:r>
          </w:p>
        </w:tc>
        <w:tc>
          <w:tcPr>
            <w:tcW w:w="413" w:type="pct"/>
            <w:shd w:val="clear" w:color="auto" w:fill="auto"/>
          </w:tcPr>
          <w:p w14:paraId="0FD7228E" w14:textId="4EB5AAA3" w:rsidR="00E51C8D" w:rsidRPr="007C6FDD" w:rsidRDefault="00E51C8D" w:rsidP="00E34A33">
            <w:pPr>
              <w:tabs>
                <w:tab w:val="right" w:pos="851"/>
              </w:tabs>
              <w:jc w:val="center"/>
              <w:rPr>
                <w:sz w:val="24"/>
                <w:szCs w:val="24"/>
              </w:rPr>
            </w:pPr>
            <w:r w:rsidRPr="007C6FDD">
              <w:rPr>
                <w:sz w:val="24"/>
                <w:szCs w:val="24"/>
              </w:rPr>
              <w:t>2</w:t>
            </w:r>
            <w:r w:rsidR="007C6FDD" w:rsidRPr="007C6FDD">
              <w:rPr>
                <w:sz w:val="24"/>
                <w:szCs w:val="24"/>
              </w:rPr>
              <w:t>7</w:t>
            </w:r>
          </w:p>
        </w:tc>
        <w:tc>
          <w:tcPr>
            <w:tcW w:w="474" w:type="pct"/>
            <w:shd w:val="clear" w:color="auto" w:fill="auto"/>
          </w:tcPr>
          <w:p w14:paraId="4B55561C" w14:textId="5517434C" w:rsidR="00E51C8D" w:rsidRPr="007C6FDD" w:rsidRDefault="007C6FDD" w:rsidP="00E34A33">
            <w:pPr>
              <w:tabs>
                <w:tab w:val="right" w:pos="851"/>
              </w:tabs>
              <w:ind w:hanging="108"/>
              <w:jc w:val="center"/>
              <w:rPr>
                <w:sz w:val="24"/>
                <w:szCs w:val="24"/>
              </w:rPr>
            </w:pPr>
            <w:r w:rsidRPr="007C6FDD">
              <w:rPr>
                <w:sz w:val="24"/>
                <w:szCs w:val="24"/>
              </w:rPr>
              <w:t>8</w:t>
            </w:r>
          </w:p>
        </w:tc>
        <w:tc>
          <w:tcPr>
            <w:tcW w:w="473" w:type="pct"/>
            <w:shd w:val="clear" w:color="auto" w:fill="auto"/>
          </w:tcPr>
          <w:p w14:paraId="23D556AD" w14:textId="2A4A5B51" w:rsidR="00E51C8D" w:rsidRPr="007C6FDD" w:rsidRDefault="007C6FDD" w:rsidP="0045610D">
            <w:pPr>
              <w:tabs>
                <w:tab w:val="right" w:pos="851"/>
              </w:tabs>
              <w:ind w:hanging="108"/>
              <w:jc w:val="center"/>
              <w:rPr>
                <w:sz w:val="24"/>
                <w:szCs w:val="24"/>
              </w:rPr>
            </w:pPr>
            <w:r w:rsidRPr="007C6FDD">
              <w:rPr>
                <w:sz w:val="24"/>
                <w:szCs w:val="24"/>
              </w:rPr>
              <w:t>2</w:t>
            </w:r>
          </w:p>
        </w:tc>
        <w:tc>
          <w:tcPr>
            <w:tcW w:w="1152" w:type="pct"/>
            <w:shd w:val="clear" w:color="auto" w:fill="auto"/>
          </w:tcPr>
          <w:p w14:paraId="4A6AF0E8" w14:textId="31329886" w:rsidR="00E51C8D" w:rsidRPr="007C6FDD" w:rsidRDefault="00E51C8D" w:rsidP="00E34A33">
            <w:pPr>
              <w:tabs>
                <w:tab w:val="right" w:pos="851"/>
              </w:tabs>
              <w:jc w:val="center"/>
              <w:rPr>
                <w:sz w:val="24"/>
                <w:szCs w:val="24"/>
              </w:rPr>
            </w:pPr>
            <w:r w:rsidRPr="007C6FDD">
              <w:rPr>
                <w:sz w:val="24"/>
                <w:szCs w:val="24"/>
              </w:rPr>
              <w:t>6</w:t>
            </w:r>
          </w:p>
        </w:tc>
        <w:tc>
          <w:tcPr>
            <w:tcW w:w="606" w:type="pct"/>
            <w:shd w:val="clear" w:color="auto" w:fill="auto"/>
          </w:tcPr>
          <w:p w14:paraId="03A8C7C1" w14:textId="46F16FC7" w:rsidR="00E51C8D" w:rsidRPr="007C6FDD" w:rsidRDefault="007C6FDD" w:rsidP="00E34A33">
            <w:pPr>
              <w:tabs>
                <w:tab w:val="right" w:pos="851"/>
              </w:tabs>
              <w:ind w:hanging="108"/>
              <w:jc w:val="center"/>
              <w:rPr>
                <w:sz w:val="24"/>
                <w:szCs w:val="24"/>
              </w:rPr>
            </w:pPr>
            <w:r w:rsidRPr="007C6FDD">
              <w:rPr>
                <w:sz w:val="24"/>
                <w:szCs w:val="24"/>
              </w:rPr>
              <w:t>19</w:t>
            </w:r>
          </w:p>
        </w:tc>
        <w:tc>
          <w:tcPr>
            <w:tcW w:w="809" w:type="pct"/>
            <w:shd w:val="clear" w:color="auto" w:fill="auto"/>
          </w:tcPr>
          <w:p w14:paraId="7D03F7EC" w14:textId="3E5B8AA1" w:rsidR="00E51C8D" w:rsidRPr="007C6FDD" w:rsidRDefault="00E51C8D" w:rsidP="00E51C8D">
            <w:pPr>
              <w:tabs>
                <w:tab w:val="right" w:pos="851"/>
              </w:tabs>
              <w:ind w:firstLine="5"/>
              <w:jc w:val="both"/>
              <w:rPr>
                <w:sz w:val="24"/>
                <w:szCs w:val="24"/>
              </w:rPr>
            </w:pPr>
            <w:r w:rsidRPr="007C6FDD">
              <w:rPr>
                <w:sz w:val="24"/>
                <w:szCs w:val="24"/>
              </w:rPr>
              <w:t xml:space="preserve">Решение тестовых заданий,  обсуждение вопросов темы и результатов самостоятельной работы </w:t>
            </w:r>
          </w:p>
        </w:tc>
      </w:tr>
      <w:tr w:rsidR="00B23D4F" w:rsidRPr="00A226D1" w14:paraId="574A9ABC" w14:textId="77777777" w:rsidTr="00B23D4F">
        <w:tc>
          <w:tcPr>
            <w:tcW w:w="270" w:type="pct"/>
            <w:shd w:val="clear" w:color="auto" w:fill="auto"/>
          </w:tcPr>
          <w:p w14:paraId="08B7D8F9" w14:textId="47812C96" w:rsidR="00E51C8D" w:rsidRPr="007C6FDD" w:rsidRDefault="00E51C8D" w:rsidP="00607723">
            <w:pPr>
              <w:pStyle w:val="a6"/>
              <w:numPr>
                <w:ilvl w:val="0"/>
                <w:numId w:val="6"/>
              </w:numPr>
              <w:tabs>
                <w:tab w:val="right" w:pos="851"/>
              </w:tabs>
              <w:ind w:left="0" w:firstLine="0"/>
              <w:jc w:val="both"/>
              <w:rPr>
                <w:sz w:val="24"/>
                <w:szCs w:val="24"/>
              </w:rPr>
            </w:pPr>
            <w:r w:rsidRPr="007C6FDD">
              <w:rPr>
                <w:sz w:val="24"/>
                <w:szCs w:val="24"/>
              </w:rPr>
              <w:t>2</w:t>
            </w:r>
          </w:p>
        </w:tc>
        <w:tc>
          <w:tcPr>
            <w:tcW w:w="803" w:type="pct"/>
            <w:shd w:val="clear" w:color="auto" w:fill="auto"/>
          </w:tcPr>
          <w:p w14:paraId="100B8CA5" w14:textId="3C90D922" w:rsidR="00E51C8D" w:rsidRPr="007C6FDD" w:rsidRDefault="00E51C8D" w:rsidP="00B23D4F">
            <w:pPr>
              <w:tabs>
                <w:tab w:val="right" w:pos="851"/>
              </w:tabs>
              <w:rPr>
                <w:sz w:val="24"/>
                <w:szCs w:val="24"/>
              </w:rPr>
            </w:pPr>
            <w:r w:rsidRPr="007C6FDD">
              <w:rPr>
                <w:sz w:val="24"/>
                <w:szCs w:val="24"/>
              </w:rPr>
              <w:t>Основы отбора инвестиционных проектов</w:t>
            </w:r>
          </w:p>
        </w:tc>
        <w:tc>
          <w:tcPr>
            <w:tcW w:w="413" w:type="pct"/>
            <w:shd w:val="clear" w:color="auto" w:fill="auto"/>
          </w:tcPr>
          <w:p w14:paraId="261F54A9" w14:textId="41AFAB1A" w:rsidR="00E51C8D" w:rsidRPr="007C6FDD" w:rsidRDefault="00E51C8D" w:rsidP="00E34A33">
            <w:pPr>
              <w:tabs>
                <w:tab w:val="right" w:pos="851"/>
              </w:tabs>
              <w:jc w:val="center"/>
              <w:rPr>
                <w:sz w:val="24"/>
                <w:szCs w:val="24"/>
              </w:rPr>
            </w:pPr>
            <w:r w:rsidRPr="007C6FDD">
              <w:rPr>
                <w:sz w:val="24"/>
                <w:szCs w:val="24"/>
              </w:rPr>
              <w:t>2</w:t>
            </w:r>
            <w:r w:rsidR="007C6FDD" w:rsidRPr="007C6FDD">
              <w:rPr>
                <w:sz w:val="24"/>
                <w:szCs w:val="24"/>
              </w:rPr>
              <w:t>7</w:t>
            </w:r>
          </w:p>
        </w:tc>
        <w:tc>
          <w:tcPr>
            <w:tcW w:w="474" w:type="pct"/>
            <w:shd w:val="clear" w:color="auto" w:fill="auto"/>
          </w:tcPr>
          <w:p w14:paraId="1AFF8C26" w14:textId="55DF92FE" w:rsidR="00E51C8D" w:rsidRPr="007C6FDD" w:rsidRDefault="00E51C8D" w:rsidP="00E34A33">
            <w:pPr>
              <w:tabs>
                <w:tab w:val="right" w:pos="851"/>
              </w:tabs>
              <w:ind w:hanging="108"/>
              <w:jc w:val="center"/>
              <w:rPr>
                <w:sz w:val="24"/>
                <w:szCs w:val="24"/>
              </w:rPr>
            </w:pPr>
            <w:r w:rsidRPr="007C6FDD">
              <w:rPr>
                <w:sz w:val="24"/>
                <w:szCs w:val="24"/>
              </w:rPr>
              <w:t>8</w:t>
            </w:r>
          </w:p>
        </w:tc>
        <w:tc>
          <w:tcPr>
            <w:tcW w:w="473" w:type="pct"/>
            <w:shd w:val="clear" w:color="auto" w:fill="auto"/>
          </w:tcPr>
          <w:p w14:paraId="58B03C7C" w14:textId="02E458CD" w:rsidR="00E51C8D" w:rsidRPr="007C6FDD" w:rsidRDefault="00E51C8D" w:rsidP="0045610D">
            <w:pPr>
              <w:tabs>
                <w:tab w:val="right" w:pos="851"/>
              </w:tabs>
              <w:ind w:hanging="108"/>
              <w:jc w:val="center"/>
              <w:rPr>
                <w:sz w:val="24"/>
                <w:szCs w:val="24"/>
              </w:rPr>
            </w:pPr>
            <w:r w:rsidRPr="007C6FDD">
              <w:rPr>
                <w:sz w:val="24"/>
                <w:szCs w:val="24"/>
              </w:rPr>
              <w:t>2</w:t>
            </w:r>
          </w:p>
        </w:tc>
        <w:tc>
          <w:tcPr>
            <w:tcW w:w="1152" w:type="pct"/>
            <w:shd w:val="clear" w:color="auto" w:fill="auto"/>
          </w:tcPr>
          <w:p w14:paraId="7C0D411A" w14:textId="7D121296" w:rsidR="00E51C8D" w:rsidRPr="007C6FDD" w:rsidRDefault="00E51C8D" w:rsidP="00E34A33">
            <w:pPr>
              <w:tabs>
                <w:tab w:val="right" w:pos="851"/>
              </w:tabs>
              <w:jc w:val="center"/>
              <w:rPr>
                <w:sz w:val="24"/>
                <w:szCs w:val="24"/>
              </w:rPr>
            </w:pPr>
            <w:r w:rsidRPr="007C6FDD">
              <w:rPr>
                <w:sz w:val="24"/>
                <w:szCs w:val="24"/>
              </w:rPr>
              <w:t>6</w:t>
            </w:r>
          </w:p>
        </w:tc>
        <w:tc>
          <w:tcPr>
            <w:tcW w:w="606" w:type="pct"/>
            <w:shd w:val="clear" w:color="auto" w:fill="auto"/>
          </w:tcPr>
          <w:p w14:paraId="23877D68" w14:textId="3B834C61" w:rsidR="00E51C8D" w:rsidRPr="007C6FDD" w:rsidRDefault="007C6FDD" w:rsidP="00E34A33">
            <w:pPr>
              <w:tabs>
                <w:tab w:val="right" w:pos="851"/>
              </w:tabs>
              <w:ind w:hanging="108"/>
              <w:jc w:val="center"/>
              <w:rPr>
                <w:sz w:val="24"/>
                <w:szCs w:val="24"/>
              </w:rPr>
            </w:pPr>
            <w:r w:rsidRPr="007C6FDD">
              <w:rPr>
                <w:sz w:val="24"/>
                <w:szCs w:val="24"/>
              </w:rPr>
              <w:t>19</w:t>
            </w:r>
          </w:p>
        </w:tc>
        <w:tc>
          <w:tcPr>
            <w:tcW w:w="809" w:type="pct"/>
            <w:shd w:val="clear" w:color="auto" w:fill="auto"/>
          </w:tcPr>
          <w:p w14:paraId="1FE2B51B" w14:textId="5D621F52" w:rsidR="00E51C8D" w:rsidRPr="007C6FDD" w:rsidRDefault="00E51C8D" w:rsidP="00E51C8D">
            <w:pPr>
              <w:tabs>
                <w:tab w:val="right" w:pos="851"/>
              </w:tabs>
              <w:ind w:firstLine="5"/>
              <w:jc w:val="both"/>
              <w:rPr>
                <w:sz w:val="24"/>
                <w:szCs w:val="24"/>
              </w:rPr>
            </w:pPr>
            <w:r w:rsidRPr="007C6FDD">
              <w:rPr>
                <w:sz w:val="24"/>
                <w:szCs w:val="24"/>
              </w:rPr>
              <w:t>Решение тестовых заданий, ситуационных задач, обсуждение результатов самостоятельной работы</w:t>
            </w:r>
          </w:p>
        </w:tc>
      </w:tr>
      <w:tr w:rsidR="00B23D4F" w:rsidRPr="00A226D1" w14:paraId="629946EE" w14:textId="77777777" w:rsidTr="00B23D4F">
        <w:tc>
          <w:tcPr>
            <w:tcW w:w="270" w:type="pct"/>
            <w:shd w:val="clear" w:color="auto" w:fill="auto"/>
          </w:tcPr>
          <w:p w14:paraId="299F51F8" w14:textId="77777777" w:rsidR="00E51C8D" w:rsidRPr="007C6FDD" w:rsidRDefault="00E51C8D" w:rsidP="00607723">
            <w:pPr>
              <w:pStyle w:val="a6"/>
              <w:numPr>
                <w:ilvl w:val="0"/>
                <w:numId w:val="6"/>
              </w:numPr>
              <w:tabs>
                <w:tab w:val="right" w:pos="851"/>
              </w:tabs>
              <w:ind w:left="0" w:firstLine="0"/>
              <w:jc w:val="both"/>
              <w:rPr>
                <w:sz w:val="24"/>
                <w:szCs w:val="24"/>
              </w:rPr>
            </w:pPr>
          </w:p>
        </w:tc>
        <w:tc>
          <w:tcPr>
            <w:tcW w:w="803" w:type="pct"/>
            <w:shd w:val="clear" w:color="auto" w:fill="auto"/>
          </w:tcPr>
          <w:p w14:paraId="6018664B" w14:textId="1BE6B549" w:rsidR="00E51C8D" w:rsidRPr="007C6FDD" w:rsidRDefault="00E51C8D" w:rsidP="00B23D4F">
            <w:pPr>
              <w:tabs>
                <w:tab w:val="right" w:pos="851"/>
              </w:tabs>
              <w:rPr>
                <w:sz w:val="24"/>
                <w:szCs w:val="24"/>
              </w:rPr>
            </w:pPr>
            <w:r w:rsidRPr="007C6FDD">
              <w:rPr>
                <w:sz w:val="24"/>
                <w:szCs w:val="24"/>
              </w:rPr>
              <w:t>Методологические и организационно-правовые основы планирования бюджетных инвестиций</w:t>
            </w:r>
          </w:p>
        </w:tc>
        <w:tc>
          <w:tcPr>
            <w:tcW w:w="413" w:type="pct"/>
            <w:shd w:val="clear" w:color="auto" w:fill="auto"/>
          </w:tcPr>
          <w:p w14:paraId="231924DD" w14:textId="4665A02C" w:rsidR="00E51C8D" w:rsidRPr="007C6FDD" w:rsidRDefault="00E51C8D" w:rsidP="00E34A33">
            <w:pPr>
              <w:tabs>
                <w:tab w:val="right" w:pos="851"/>
              </w:tabs>
              <w:jc w:val="center"/>
              <w:rPr>
                <w:sz w:val="24"/>
                <w:szCs w:val="24"/>
              </w:rPr>
            </w:pPr>
            <w:r w:rsidRPr="007C6FDD">
              <w:rPr>
                <w:sz w:val="24"/>
                <w:szCs w:val="24"/>
              </w:rPr>
              <w:t>2</w:t>
            </w:r>
            <w:r w:rsidR="007C6FDD" w:rsidRPr="007C6FDD">
              <w:rPr>
                <w:sz w:val="24"/>
                <w:szCs w:val="24"/>
              </w:rPr>
              <w:t>7</w:t>
            </w:r>
          </w:p>
        </w:tc>
        <w:tc>
          <w:tcPr>
            <w:tcW w:w="474" w:type="pct"/>
            <w:shd w:val="clear" w:color="auto" w:fill="auto"/>
          </w:tcPr>
          <w:p w14:paraId="16A7EF0E" w14:textId="0478742B" w:rsidR="00E51C8D" w:rsidRPr="007C6FDD" w:rsidRDefault="007C6FDD" w:rsidP="00E34A33">
            <w:pPr>
              <w:tabs>
                <w:tab w:val="right" w:pos="851"/>
              </w:tabs>
              <w:ind w:hanging="108"/>
              <w:jc w:val="center"/>
              <w:rPr>
                <w:sz w:val="24"/>
                <w:szCs w:val="24"/>
              </w:rPr>
            </w:pPr>
            <w:r w:rsidRPr="007C6FDD">
              <w:rPr>
                <w:sz w:val="24"/>
                <w:szCs w:val="24"/>
              </w:rPr>
              <w:t>8</w:t>
            </w:r>
          </w:p>
        </w:tc>
        <w:tc>
          <w:tcPr>
            <w:tcW w:w="473" w:type="pct"/>
            <w:shd w:val="clear" w:color="auto" w:fill="auto"/>
          </w:tcPr>
          <w:p w14:paraId="438AAB7A" w14:textId="0D2F67B3" w:rsidR="00E51C8D" w:rsidRPr="007C6FDD" w:rsidRDefault="00E51C8D" w:rsidP="0045610D">
            <w:pPr>
              <w:tabs>
                <w:tab w:val="right" w:pos="851"/>
              </w:tabs>
              <w:ind w:hanging="108"/>
              <w:jc w:val="center"/>
              <w:rPr>
                <w:sz w:val="24"/>
                <w:szCs w:val="24"/>
              </w:rPr>
            </w:pPr>
            <w:r w:rsidRPr="007C6FDD">
              <w:rPr>
                <w:sz w:val="24"/>
                <w:szCs w:val="24"/>
              </w:rPr>
              <w:t>2</w:t>
            </w:r>
          </w:p>
        </w:tc>
        <w:tc>
          <w:tcPr>
            <w:tcW w:w="1152" w:type="pct"/>
            <w:shd w:val="clear" w:color="auto" w:fill="auto"/>
          </w:tcPr>
          <w:p w14:paraId="39E1346C" w14:textId="2799DAC1" w:rsidR="00E51C8D" w:rsidRPr="007C6FDD" w:rsidRDefault="007C6FDD" w:rsidP="00E34A33">
            <w:pPr>
              <w:tabs>
                <w:tab w:val="right" w:pos="851"/>
              </w:tabs>
              <w:jc w:val="center"/>
              <w:rPr>
                <w:sz w:val="24"/>
                <w:szCs w:val="24"/>
              </w:rPr>
            </w:pPr>
            <w:r w:rsidRPr="007C6FDD">
              <w:rPr>
                <w:sz w:val="24"/>
                <w:szCs w:val="24"/>
              </w:rPr>
              <w:t>6</w:t>
            </w:r>
          </w:p>
        </w:tc>
        <w:tc>
          <w:tcPr>
            <w:tcW w:w="606" w:type="pct"/>
            <w:shd w:val="clear" w:color="auto" w:fill="auto"/>
          </w:tcPr>
          <w:p w14:paraId="0FA4E98E" w14:textId="3301E596" w:rsidR="00E51C8D" w:rsidRPr="007C6FDD" w:rsidRDefault="007C6FDD" w:rsidP="00E34A33">
            <w:pPr>
              <w:tabs>
                <w:tab w:val="right" w:pos="851"/>
              </w:tabs>
              <w:ind w:hanging="108"/>
              <w:jc w:val="center"/>
              <w:rPr>
                <w:sz w:val="24"/>
                <w:szCs w:val="24"/>
              </w:rPr>
            </w:pPr>
            <w:r w:rsidRPr="007C6FDD">
              <w:rPr>
                <w:sz w:val="24"/>
                <w:szCs w:val="24"/>
              </w:rPr>
              <w:t>19</w:t>
            </w:r>
          </w:p>
        </w:tc>
        <w:tc>
          <w:tcPr>
            <w:tcW w:w="809" w:type="pct"/>
            <w:shd w:val="clear" w:color="auto" w:fill="auto"/>
          </w:tcPr>
          <w:p w14:paraId="44A0A9A7" w14:textId="1858765E" w:rsidR="00E51C8D" w:rsidRPr="007C6FDD" w:rsidRDefault="00E51C8D" w:rsidP="00E51C8D">
            <w:pPr>
              <w:tabs>
                <w:tab w:val="right" w:pos="851"/>
              </w:tabs>
              <w:ind w:firstLine="5"/>
              <w:jc w:val="both"/>
              <w:rPr>
                <w:sz w:val="24"/>
                <w:szCs w:val="24"/>
              </w:rPr>
            </w:pPr>
            <w:r w:rsidRPr="007C6FDD">
              <w:rPr>
                <w:sz w:val="24"/>
                <w:szCs w:val="24"/>
              </w:rPr>
              <w:t>Контрольная работа,  решение ситуационных задач, обсуждение результатов самостоятельной работы</w:t>
            </w:r>
          </w:p>
        </w:tc>
      </w:tr>
      <w:tr w:rsidR="00B23D4F" w:rsidRPr="00A226D1" w14:paraId="3CD41474" w14:textId="77777777" w:rsidTr="00B23D4F">
        <w:tc>
          <w:tcPr>
            <w:tcW w:w="270" w:type="pct"/>
            <w:shd w:val="clear" w:color="auto" w:fill="auto"/>
          </w:tcPr>
          <w:p w14:paraId="5606E517" w14:textId="77777777" w:rsidR="00E51C8D" w:rsidRPr="007C6FDD" w:rsidRDefault="00E51C8D" w:rsidP="00607723">
            <w:pPr>
              <w:pStyle w:val="a6"/>
              <w:numPr>
                <w:ilvl w:val="0"/>
                <w:numId w:val="6"/>
              </w:numPr>
              <w:tabs>
                <w:tab w:val="right" w:pos="851"/>
              </w:tabs>
              <w:ind w:left="0" w:firstLine="0"/>
              <w:jc w:val="both"/>
              <w:rPr>
                <w:sz w:val="24"/>
                <w:szCs w:val="24"/>
              </w:rPr>
            </w:pPr>
          </w:p>
        </w:tc>
        <w:tc>
          <w:tcPr>
            <w:tcW w:w="803" w:type="pct"/>
            <w:shd w:val="clear" w:color="auto" w:fill="auto"/>
          </w:tcPr>
          <w:p w14:paraId="618F8E6D" w14:textId="7CC57361" w:rsidR="00E51C8D" w:rsidRPr="007C6FDD" w:rsidRDefault="00E51C8D" w:rsidP="00B23D4F">
            <w:pPr>
              <w:tabs>
                <w:tab w:val="right" w:pos="851"/>
              </w:tabs>
              <w:rPr>
                <w:sz w:val="24"/>
                <w:szCs w:val="24"/>
              </w:rPr>
            </w:pPr>
            <w:r w:rsidRPr="007C6FDD">
              <w:rPr>
                <w:sz w:val="24"/>
                <w:szCs w:val="24"/>
              </w:rPr>
              <w:t>Финансирование капитальных расходов бюджета</w:t>
            </w:r>
          </w:p>
        </w:tc>
        <w:tc>
          <w:tcPr>
            <w:tcW w:w="413" w:type="pct"/>
            <w:shd w:val="clear" w:color="auto" w:fill="auto"/>
          </w:tcPr>
          <w:p w14:paraId="5B57E68E" w14:textId="02D0079A" w:rsidR="00E51C8D" w:rsidRPr="007C6FDD" w:rsidRDefault="00E51C8D" w:rsidP="00E34A33">
            <w:pPr>
              <w:tabs>
                <w:tab w:val="right" w:pos="851"/>
              </w:tabs>
              <w:jc w:val="center"/>
              <w:rPr>
                <w:sz w:val="24"/>
                <w:szCs w:val="24"/>
              </w:rPr>
            </w:pPr>
            <w:r w:rsidRPr="007C6FDD">
              <w:rPr>
                <w:sz w:val="24"/>
                <w:szCs w:val="24"/>
              </w:rPr>
              <w:t>2</w:t>
            </w:r>
            <w:r w:rsidR="007C6FDD" w:rsidRPr="007C6FDD">
              <w:rPr>
                <w:sz w:val="24"/>
                <w:szCs w:val="24"/>
              </w:rPr>
              <w:t>7</w:t>
            </w:r>
          </w:p>
        </w:tc>
        <w:tc>
          <w:tcPr>
            <w:tcW w:w="474" w:type="pct"/>
            <w:shd w:val="clear" w:color="auto" w:fill="auto"/>
          </w:tcPr>
          <w:p w14:paraId="5634B232" w14:textId="46244575" w:rsidR="00E51C8D" w:rsidRPr="007C6FDD" w:rsidRDefault="007C6FDD" w:rsidP="00E34A33">
            <w:pPr>
              <w:tabs>
                <w:tab w:val="right" w:pos="851"/>
              </w:tabs>
              <w:ind w:hanging="108"/>
              <w:jc w:val="center"/>
              <w:rPr>
                <w:sz w:val="24"/>
                <w:szCs w:val="24"/>
              </w:rPr>
            </w:pPr>
            <w:r w:rsidRPr="007C6FDD">
              <w:rPr>
                <w:sz w:val="24"/>
                <w:szCs w:val="24"/>
              </w:rPr>
              <w:t>8</w:t>
            </w:r>
          </w:p>
        </w:tc>
        <w:tc>
          <w:tcPr>
            <w:tcW w:w="473" w:type="pct"/>
            <w:shd w:val="clear" w:color="auto" w:fill="auto"/>
          </w:tcPr>
          <w:p w14:paraId="3EA5157C" w14:textId="6EA9EC7C" w:rsidR="00E51C8D" w:rsidRPr="007C6FDD" w:rsidRDefault="00E51C8D" w:rsidP="0045610D">
            <w:pPr>
              <w:tabs>
                <w:tab w:val="right" w:pos="851"/>
              </w:tabs>
              <w:ind w:hanging="108"/>
              <w:jc w:val="center"/>
              <w:rPr>
                <w:sz w:val="24"/>
                <w:szCs w:val="24"/>
              </w:rPr>
            </w:pPr>
            <w:r w:rsidRPr="007C6FDD">
              <w:rPr>
                <w:sz w:val="24"/>
                <w:szCs w:val="24"/>
              </w:rPr>
              <w:t>2</w:t>
            </w:r>
          </w:p>
        </w:tc>
        <w:tc>
          <w:tcPr>
            <w:tcW w:w="1152" w:type="pct"/>
            <w:shd w:val="clear" w:color="auto" w:fill="auto"/>
          </w:tcPr>
          <w:p w14:paraId="5E361069" w14:textId="003D6A1D" w:rsidR="00E51C8D" w:rsidRPr="007C6FDD" w:rsidRDefault="007C6FDD" w:rsidP="00E34A33">
            <w:pPr>
              <w:tabs>
                <w:tab w:val="right" w:pos="851"/>
              </w:tabs>
              <w:jc w:val="center"/>
              <w:rPr>
                <w:sz w:val="24"/>
                <w:szCs w:val="24"/>
              </w:rPr>
            </w:pPr>
            <w:r w:rsidRPr="007C6FDD">
              <w:rPr>
                <w:sz w:val="24"/>
                <w:szCs w:val="24"/>
              </w:rPr>
              <w:t>6</w:t>
            </w:r>
          </w:p>
        </w:tc>
        <w:tc>
          <w:tcPr>
            <w:tcW w:w="606" w:type="pct"/>
            <w:shd w:val="clear" w:color="auto" w:fill="auto"/>
          </w:tcPr>
          <w:p w14:paraId="5B20683B" w14:textId="3689F6A4" w:rsidR="00E51C8D" w:rsidRPr="007C6FDD" w:rsidRDefault="007C6FDD" w:rsidP="00E34A33">
            <w:pPr>
              <w:tabs>
                <w:tab w:val="right" w:pos="851"/>
              </w:tabs>
              <w:ind w:hanging="108"/>
              <w:jc w:val="center"/>
              <w:rPr>
                <w:sz w:val="24"/>
                <w:szCs w:val="24"/>
              </w:rPr>
            </w:pPr>
            <w:r w:rsidRPr="007C6FDD">
              <w:rPr>
                <w:sz w:val="24"/>
                <w:szCs w:val="24"/>
              </w:rPr>
              <w:t>19</w:t>
            </w:r>
          </w:p>
        </w:tc>
        <w:tc>
          <w:tcPr>
            <w:tcW w:w="809" w:type="pct"/>
            <w:shd w:val="clear" w:color="auto" w:fill="auto"/>
          </w:tcPr>
          <w:p w14:paraId="054B8258" w14:textId="14C1A501" w:rsidR="00E51C8D" w:rsidRPr="007C6FDD" w:rsidRDefault="00E51C8D" w:rsidP="00E51C8D">
            <w:pPr>
              <w:tabs>
                <w:tab w:val="right" w:pos="851"/>
              </w:tabs>
              <w:ind w:firstLine="5"/>
              <w:jc w:val="both"/>
              <w:rPr>
                <w:sz w:val="24"/>
                <w:szCs w:val="24"/>
              </w:rPr>
            </w:pPr>
            <w:r w:rsidRPr="007C6FDD">
              <w:rPr>
                <w:sz w:val="24"/>
                <w:szCs w:val="24"/>
              </w:rPr>
              <w:t xml:space="preserve">Дискуссия по результатам выполнения задания для самостоятельной работы,  </w:t>
            </w:r>
            <w:r w:rsidRPr="007C6FDD">
              <w:rPr>
                <w:sz w:val="24"/>
                <w:szCs w:val="24"/>
              </w:rPr>
              <w:lastRenderedPageBreak/>
              <w:t>решение тестовых заданий и ситуационных задач</w:t>
            </w:r>
          </w:p>
        </w:tc>
      </w:tr>
      <w:tr w:rsidR="00B23D4F" w:rsidRPr="00A226D1" w14:paraId="532F17EC" w14:textId="77777777" w:rsidTr="00B23D4F">
        <w:tc>
          <w:tcPr>
            <w:tcW w:w="270" w:type="pct"/>
            <w:shd w:val="clear" w:color="auto" w:fill="auto"/>
          </w:tcPr>
          <w:p w14:paraId="641EF48A" w14:textId="77777777" w:rsidR="003C3C18" w:rsidRPr="007C6FDD" w:rsidRDefault="003C3C18" w:rsidP="00F95658">
            <w:pPr>
              <w:tabs>
                <w:tab w:val="right" w:pos="851"/>
              </w:tabs>
              <w:ind w:firstLine="709"/>
              <w:jc w:val="both"/>
              <w:rPr>
                <w:sz w:val="24"/>
                <w:szCs w:val="24"/>
              </w:rPr>
            </w:pPr>
          </w:p>
        </w:tc>
        <w:tc>
          <w:tcPr>
            <w:tcW w:w="803" w:type="pct"/>
            <w:shd w:val="clear" w:color="auto" w:fill="auto"/>
          </w:tcPr>
          <w:p w14:paraId="12982E99" w14:textId="44DFE90C" w:rsidR="003C3C18" w:rsidRPr="007C6FDD" w:rsidRDefault="00607723" w:rsidP="00B23D4F">
            <w:pPr>
              <w:tabs>
                <w:tab w:val="right" w:pos="851"/>
              </w:tabs>
              <w:rPr>
                <w:sz w:val="24"/>
                <w:szCs w:val="24"/>
              </w:rPr>
            </w:pPr>
            <w:r w:rsidRPr="007C6FDD">
              <w:rPr>
                <w:sz w:val="24"/>
                <w:szCs w:val="24"/>
              </w:rPr>
              <w:t>В целом по дисциплине</w:t>
            </w:r>
          </w:p>
        </w:tc>
        <w:tc>
          <w:tcPr>
            <w:tcW w:w="413" w:type="pct"/>
            <w:shd w:val="clear" w:color="auto" w:fill="auto"/>
          </w:tcPr>
          <w:p w14:paraId="73405C9A" w14:textId="00423771" w:rsidR="003C3C18" w:rsidRPr="007C6FDD" w:rsidRDefault="00607723" w:rsidP="00814C8B">
            <w:pPr>
              <w:tabs>
                <w:tab w:val="right" w:pos="851"/>
              </w:tabs>
              <w:jc w:val="center"/>
              <w:rPr>
                <w:sz w:val="24"/>
                <w:szCs w:val="24"/>
              </w:rPr>
            </w:pPr>
            <w:r w:rsidRPr="007C6FDD">
              <w:rPr>
                <w:sz w:val="24"/>
                <w:szCs w:val="24"/>
              </w:rPr>
              <w:t>108</w:t>
            </w:r>
          </w:p>
        </w:tc>
        <w:tc>
          <w:tcPr>
            <w:tcW w:w="474" w:type="pct"/>
            <w:shd w:val="clear" w:color="auto" w:fill="auto"/>
          </w:tcPr>
          <w:p w14:paraId="072D628E" w14:textId="6DE60BDF" w:rsidR="003C3C18" w:rsidRPr="007C6FDD" w:rsidRDefault="00A855A3" w:rsidP="00814C8B">
            <w:pPr>
              <w:tabs>
                <w:tab w:val="right" w:pos="851"/>
              </w:tabs>
              <w:jc w:val="center"/>
              <w:rPr>
                <w:sz w:val="24"/>
                <w:szCs w:val="24"/>
              </w:rPr>
            </w:pPr>
            <w:r w:rsidRPr="007C6FDD">
              <w:rPr>
                <w:sz w:val="24"/>
                <w:szCs w:val="24"/>
              </w:rPr>
              <w:t>3</w:t>
            </w:r>
            <w:r w:rsidR="00A22BC9" w:rsidRPr="007C6FDD">
              <w:rPr>
                <w:sz w:val="24"/>
                <w:szCs w:val="24"/>
              </w:rPr>
              <w:t>2</w:t>
            </w:r>
          </w:p>
        </w:tc>
        <w:tc>
          <w:tcPr>
            <w:tcW w:w="473" w:type="pct"/>
            <w:shd w:val="clear" w:color="auto" w:fill="auto"/>
          </w:tcPr>
          <w:p w14:paraId="732A968F" w14:textId="7E543CC2" w:rsidR="003C3C18" w:rsidRPr="007C6FDD" w:rsidRDefault="00A22BC9" w:rsidP="00814C8B">
            <w:pPr>
              <w:tabs>
                <w:tab w:val="right" w:pos="851"/>
              </w:tabs>
              <w:jc w:val="center"/>
              <w:rPr>
                <w:sz w:val="24"/>
                <w:szCs w:val="24"/>
              </w:rPr>
            </w:pPr>
            <w:r w:rsidRPr="007C6FDD">
              <w:rPr>
                <w:sz w:val="24"/>
                <w:szCs w:val="24"/>
              </w:rPr>
              <w:t>8</w:t>
            </w:r>
          </w:p>
        </w:tc>
        <w:tc>
          <w:tcPr>
            <w:tcW w:w="1152" w:type="pct"/>
            <w:shd w:val="clear" w:color="auto" w:fill="auto"/>
          </w:tcPr>
          <w:p w14:paraId="43DED5E6" w14:textId="5BFAD16C" w:rsidR="003C3C18" w:rsidRPr="007C6FDD" w:rsidRDefault="00A855A3" w:rsidP="00814C8B">
            <w:pPr>
              <w:tabs>
                <w:tab w:val="right" w:pos="851"/>
              </w:tabs>
              <w:jc w:val="center"/>
              <w:rPr>
                <w:sz w:val="24"/>
                <w:szCs w:val="24"/>
              </w:rPr>
            </w:pPr>
            <w:r w:rsidRPr="007C6FDD">
              <w:rPr>
                <w:sz w:val="24"/>
                <w:szCs w:val="24"/>
              </w:rPr>
              <w:t>2</w:t>
            </w:r>
            <w:r w:rsidR="00A22BC9" w:rsidRPr="007C6FDD">
              <w:rPr>
                <w:sz w:val="24"/>
                <w:szCs w:val="24"/>
              </w:rPr>
              <w:t>4</w:t>
            </w:r>
          </w:p>
        </w:tc>
        <w:tc>
          <w:tcPr>
            <w:tcW w:w="606" w:type="pct"/>
            <w:shd w:val="clear" w:color="auto" w:fill="auto"/>
          </w:tcPr>
          <w:p w14:paraId="56C0AC66" w14:textId="1A495038" w:rsidR="003C3C18" w:rsidRPr="007C6FDD" w:rsidRDefault="00A855A3" w:rsidP="00814C8B">
            <w:pPr>
              <w:tabs>
                <w:tab w:val="right" w:pos="851"/>
              </w:tabs>
              <w:jc w:val="center"/>
              <w:rPr>
                <w:sz w:val="24"/>
                <w:szCs w:val="24"/>
              </w:rPr>
            </w:pPr>
            <w:r w:rsidRPr="007C6FDD">
              <w:rPr>
                <w:sz w:val="24"/>
                <w:szCs w:val="24"/>
              </w:rPr>
              <w:t>7</w:t>
            </w:r>
            <w:r w:rsidR="00A22BC9" w:rsidRPr="007C6FDD">
              <w:rPr>
                <w:sz w:val="24"/>
                <w:szCs w:val="24"/>
              </w:rPr>
              <w:t>6</w:t>
            </w:r>
          </w:p>
        </w:tc>
        <w:tc>
          <w:tcPr>
            <w:tcW w:w="809" w:type="pct"/>
            <w:shd w:val="clear" w:color="auto" w:fill="auto"/>
          </w:tcPr>
          <w:p w14:paraId="38A2A8B6" w14:textId="6D353A20" w:rsidR="003C3C18" w:rsidRPr="007C6FDD" w:rsidRDefault="003C3C18" w:rsidP="00B23D4F">
            <w:pPr>
              <w:tabs>
                <w:tab w:val="right" w:pos="851"/>
              </w:tabs>
              <w:rPr>
                <w:sz w:val="24"/>
                <w:szCs w:val="24"/>
              </w:rPr>
            </w:pPr>
            <w:r w:rsidRPr="007C6FDD">
              <w:rPr>
                <w:sz w:val="24"/>
                <w:szCs w:val="24"/>
              </w:rPr>
              <w:t>Согласно учебному плану:</w:t>
            </w:r>
            <w:r w:rsidR="00814C8B" w:rsidRPr="007C6FDD">
              <w:rPr>
                <w:sz w:val="24"/>
                <w:szCs w:val="24"/>
              </w:rPr>
              <w:t xml:space="preserve"> </w:t>
            </w:r>
            <w:r w:rsidR="00A22BC9" w:rsidRPr="007C6FDD">
              <w:rPr>
                <w:sz w:val="24"/>
                <w:szCs w:val="24"/>
              </w:rPr>
              <w:t>контрольная работа</w:t>
            </w:r>
          </w:p>
        </w:tc>
      </w:tr>
      <w:tr w:rsidR="00B23D4F" w:rsidRPr="00A226D1" w14:paraId="150938F0" w14:textId="77777777" w:rsidTr="00B23D4F">
        <w:tc>
          <w:tcPr>
            <w:tcW w:w="270" w:type="pct"/>
            <w:shd w:val="clear" w:color="auto" w:fill="auto"/>
          </w:tcPr>
          <w:p w14:paraId="50B58F5A" w14:textId="77777777" w:rsidR="003C3C18" w:rsidRPr="00A226D1" w:rsidRDefault="003C3C18" w:rsidP="00F95658">
            <w:pPr>
              <w:tabs>
                <w:tab w:val="right" w:pos="851"/>
              </w:tabs>
              <w:ind w:firstLine="709"/>
              <w:jc w:val="both"/>
              <w:rPr>
                <w:sz w:val="24"/>
                <w:szCs w:val="24"/>
              </w:rPr>
            </w:pPr>
          </w:p>
        </w:tc>
        <w:tc>
          <w:tcPr>
            <w:tcW w:w="803" w:type="pct"/>
            <w:shd w:val="clear" w:color="auto" w:fill="auto"/>
          </w:tcPr>
          <w:p w14:paraId="604948A2" w14:textId="77777777" w:rsidR="003C3C18" w:rsidRPr="00A226D1" w:rsidRDefault="003C3C18" w:rsidP="00697B17">
            <w:pPr>
              <w:tabs>
                <w:tab w:val="right" w:pos="851"/>
              </w:tabs>
              <w:jc w:val="both"/>
              <w:rPr>
                <w:sz w:val="24"/>
                <w:szCs w:val="24"/>
                <w:highlight w:val="yellow"/>
              </w:rPr>
            </w:pPr>
            <w:r w:rsidRPr="00A226D1">
              <w:rPr>
                <w:sz w:val="24"/>
                <w:szCs w:val="24"/>
              </w:rPr>
              <w:t>Итого в %</w:t>
            </w:r>
          </w:p>
        </w:tc>
        <w:tc>
          <w:tcPr>
            <w:tcW w:w="413" w:type="pct"/>
            <w:shd w:val="clear" w:color="auto" w:fill="auto"/>
          </w:tcPr>
          <w:p w14:paraId="76745FFE" w14:textId="0063AE27" w:rsidR="003C3C18" w:rsidRPr="00B4799F" w:rsidRDefault="001619B2" w:rsidP="001619B2">
            <w:pPr>
              <w:tabs>
                <w:tab w:val="right" w:pos="851"/>
              </w:tabs>
              <w:jc w:val="center"/>
              <w:rPr>
                <w:sz w:val="24"/>
                <w:szCs w:val="24"/>
              </w:rPr>
            </w:pPr>
            <w:r>
              <w:rPr>
                <w:sz w:val="24"/>
                <w:szCs w:val="24"/>
              </w:rPr>
              <w:t>100</w:t>
            </w:r>
          </w:p>
        </w:tc>
        <w:tc>
          <w:tcPr>
            <w:tcW w:w="474" w:type="pct"/>
            <w:shd w:val="clear" w:color="auto" w:fill="auto"/>
          </w:tcPr>
          <w:p w14:paraId="699377C0" w14:textId="47488345" w:rsidR="003C3C18" w:rsidRPr="00B4799F" w:rsidRDefault="001619B2" w:rsidP="001619B2">
            <w:pPr>
              <w:tabs>
                <w:tab w:val="right" w:pos="851"/>
              </w:tabs>
              <w:jc w:val="center"/>
              <w:rPr>
                <w:sz w:val="24"/>
                <w:szCs w:val="24"/>
              </w:rPr>
            </w:pPr>
            <w:r>
              <w:rPr>
                <w:sz w:val="24"/>
                <w:szCs w:val="24"/>
              </w:rPr>
              <w:t>30</w:t>
            </w:r>
          </w:p>
        </w:tc>
        <w:tc>
          <w:tcPr>
            <w:tcW w:w="473" w:type="pct"/>
            <w:shd w:val="clear" w:color="auto" w:fill="auto"/>
          </w:tcPr>
          <w:p w14:paraId="5965F0EB" w14:textId="76D00B2C" w:rsidR="003C3C18" w:rsidRPr="00B4799F" w:rsidRDefault="001619B2" w:rsidP="006E7F4C">
            <w:pPr>
              <w:tabs>
                <w:tab w:val="right" w:pos="851"/>
              </w:tabs>
              <w:jc w:val="center"/>
              <w:rPr>
                <w:sz w:val="24"/>
                <w:szCs w:val="24"/>
              </w:rPr>
            </w:pPr>
            <w:r>
              <w:rPr>
                <w:sz w:val="24"/>
                <w:szCs w:val="24"/>
              </w:rPr>
              <w:t>25</w:t>
            </w:r>
          </w:p>
        </w:tc>
        <w:tc>
          <w:tcPr>
            <w:tcW w:w="1152" w:type="pct"/>
            <w:shd w:val="clear" w:color="auto" w:fill="auto"/>
          </w:tcPr>
          <w:p w14:paraId="36D83DFD" w14:textId="691641F1" w:rsidR="003C3C18" w:rsidRPr="00B4799F" w:rsidRDefault="001619B2" w:rsidP="006E7F4C">
            <w:pPr>
              <w:tabs>
                <w:tab w:val="right" w:pos="851"/>
              </w:tabs>
              <w:jc w:val="center"/>
              <w:rPr>
                <w:sz w:val="24"/>
                <w:szCs w:val="24"/>
              </w:rPr>
            </w:pPr>
            <w:r>
              <w:rPr>
                <w:sz w:val="24"/>
                <w:szCs w:val="24"/>
              </w:rPr>
              <w:t>75</w:t>
            </w:r>
          </w:p>
        </w:tc>
        <w:tc>
          <w:tcPr>
            <w:tcW w:w="606" w:type="pct"/>
            <w:shd w:val="clear" w:color="auto" w:fill="auto"/>
          </w:tcPr>
          <w:p w14:paraId="20CEEBDA" w14:textId="348BFDE2" w:rsidR="003C3C18" w:rsidRPr="00B4799F" w:rsidRDefault="001619B2" w:rsidP="001619B2">
            <w:pPr>
              <w:tabs>
                <w:tab w:val="right" w:pos="851"/>
              </w:tabs>
              <w:jc w:val="center"/>
              <w:rPr>
                <w:sz w:val="24"/>
                <w:szCs w:val="24"/>
              </w:rPr>
            </w:pPr>
            <w:r>
              <w:rPr>
                <w:sz w:val="24"/>
                <w:szCs w:val="24"/>
              </w:rPr>
              <w:t>70</w:t>
            </w:r>
          </w:p>
        </w:tc>
        <w:tc>
          <w:tcPr>
            <w:tcW w:w="809" w:type="pct"/>
            <w:shd w:val="clear" w:color="auto" w:fill="auto"/>
          </w:tcPr>
          <w:p w14:paraId="3D3AD4F9" w14:textId="77777777" w:rsidR="003C3C18" w:rsidRPr="00A226D1" w:rsidRDefault="003C3C18" w:rsidP="00B23D4F">
            <w:pPr>
              <w:tabs>
                <w:tab w:val="right" w:pos="851"/>
              </w:tabs>
              <w:ind w:firstLine="709"/>
              <w:rPr>
                <w:sz w:val="24"/>
                <w:szCs w:val="24"/>
              </w:rPr>
            </w:pPr>
          </w:p>
        </w:tc>
      </w:tr>
    </w:tbl>
    <w:p w14:paraId="3B2B2525" w14:textId="77777777" w:rsidR="00724F1D" w:rsidRPr="006E7F4C" w:rsidRDefault="00C52F7B" w:rsidP="00814C8B">
      <w:pPr>
        <w:pStyle w:val="1"/>
        <w:spacing w:before="100" w:beforeAutospacing="1" w:after="100" w:afterAutospacing="1"/>
        <w:rPr>
          <w:rFonts w:ascii="Times New Roman" w:hAnsi="Times New Roman" w:cs="Times New Roman"/>
          <w:b/>
          <w:color w:val="auto"/>
          <w:sz w:val="28"/>
          <w:szCs w:val="28"/>
        </w:rPr>
      </w:pPr>
      <w:bookmarkStart w:id="8" w:name="_Toc84922276"/>
      <w:r w:rsidRPr="006E7F4C">
        <w:rPr>
          <w:rFonts w:ascii="Times New Roman" w:hAnsi="Times New Roman" w:cs="Times New Roman"/>
          <w:b/>
          <w:color w:val="auto"/>
          <w:sz w:val="28"/>
          <w:szCs w:val="28"/>
        </w:rPr>
        <w:t>5.</w:t>
      </w:r>
      <w:r w:rsidR="00FB19BE" w:rsidRPr="006E7F4C">
        <w:rPr>
          <w:rFonts w:ascii="Times New Roman" w:hAnsi="Times New Roman" w:cs="Times New Roman"/>
          <w:b/>
          <w:color w:val="auto"/>
          <w:sz w:val="28"/>
          <w:szCs w:val="28"/>
        </w:rPr>
        <w:t>3</w:t>
      </w:r>
      <w:r w:rsidR="00024EEA" w:rsidRPr="006E7F4C">
        <w:rPr>
          <w:rFonts w:ascii="Times New Roman" w:hAnsi="Times New Roman" w:cs="Times New Roman"/>
          <w:b/>
          <w:color w:val="auto"/>
          <w:sz w:val="28"/>
          <w:szCs w:val="28"/>
        </w:rPr>
        <w:t xml:space="preserve">. Содержание </w:t>
      </w:r>
      <w:r w:rsidR="00C63B2E" w:rsidRPr="006E7F4C">
        <w:rPr>
          <w:rFonts w:ascii="Times New Roman" w:hAnsi="Times New Roman" w:cs="Times New Roman"/>
          <w:b/>
          <w:color w:val="auto"/>
          <w:sz w:val="28"/>
          <w:szCs w:val="28"/>
        </w:rPr>
        <w:t xml:space="preserve">семинаров, </w:t>
      </w:r>
      <w:r w:rsidRPr="006E7F4C">
        <w:rPr>
          <w:rFonts w:ascii="Times New Roman" w:hAnsi="Times New Roman" w:cs="Times New Roman"/>
          <w:b/>
          <w:color w:val="auto"/>
          <w:sz w:val="28"/>
          <w:szCs w:val="28"/>
        </w:rPr>
        <w:t xml:space="preserve">практических </w:t>
      </w:r>
      <w:r w:rsidR="00C63B2E" w:rsidRPr="006E7F4C">
        <w:rPr>
          <w:rFonts w:ascii="Times New Roman" w:hAnsi="Times New Roman" w:cs="Times New Roman"/>
          <w:b/>
          <w:color w:val="auto"/>
          <w:sz w:val="28"/>
          <w:szCs w:val="28"/>
        </w:rPr>
        <w:t>занятий</w:t>
      </w:r>
      <w:bookmarkEnd w:id="8"/>
      <w:r w:rsidRPr="006E7F4C">
        <w:rPr>
          <w:rFonts w:ascii="Times New Roman" w:hAnsi="Times New Roman" w:cs="Times New Roman"/>
          <w:b/>
          <w:color w:val="auto"/>
          <w:sz w:val="28"/>
          <w:szCs w:val="28"/>
        </w:rPr>
        <w:t xml:space="preserve"> </w:t>
      </w:r>
    </w:p>
    <w:p w14:paraId="1F4BA5CC" w14:textId="77777777" w:rsidR="002A2809" w:rsidRPr="00CE63AB" w:rsidRDefault="00F95658" w:rsidP="00CE63AB">
      <w:pPr>
        <w:jc w:val="right"/>
        <w:rPr>
          <w:sz w:val="28"/>
          <w:szCs w:val="28"/>
        </w:rPr>
      </w:pPr>
      <w:r>
        <w:t xml:space="preserve">                                                                                                                     </w:t>
      </w:r>
      <w:r w:rsidR="002A2809" w:rsidRPr="00CE63AB">
        <w:rPr>
          <w:sz w:val="28"/>
          <w:szCs w:val="28"/>
        </w:rPr>
        <w:t>Таблица 3</w:t>
      </w:r>
    </w:p>
    <w:tbl>
      <w:tblPr>
        <w:tblStyle w:val="a8"/>
        <w:tblW w:w="0" w:type="auto"/>
        <w:tblLook w:val="04A0" w:firstRow="1" w:lastRow="0" w:firstColumn="1" w:lastColumn="0" w:noHBand="0" w:noVBand="1"/>
      </w:tblPr>
      <w:tblGrid>
        <w:gridCol w:w="2155"/>
        <w:gridCol w:w="5870"/>
        <w:gridCol w:w="2170"/>
      </w:tblGrid>
      <w:tr w:rsidR="002A2809" w:rsidRPr="00814C8B" w14:paraId="1A549349" w14:textId="77777777" w:rsidTr="006E7F4C">
        <w:tc>
          <w:tcPr>
            <w:tcW w:w="2155" w:type="dxa"/>
          </w:tcPr>
          <w:p w14:paraId="70905926" w14:textId="77777777" w:rsidR="002A2809" w:rsidRPr="00814C8B" w:rsidRDefault="002A2809" w:rsidP="00814C8B">
            <w:pPr>
              <w:jc w:val="center"/>
              <w:rPr>
                <w:b/>
                <w:sz w:val="24"/>
                <w:szCs w:val="24"/>
              </w:rPr>
            </w:pPr>
            <w:r w:rsidRPr="00814C8B">
              <w:rPr>
                <w:b/>
                <w:sz w:val="24"/>
                <w:szCs w:val="24"/>
              </w:rPr>
              <w:t>Наименование тем</w:t>
            </w:r>
            <w:r w:rsidR="00596CE9" w:rsidRPr="00814C8B">
              <w:rPr>
                <w:b/>
                <w:sz w:val="24"/>
                <w:szCs w:val="24"/>
              </w:rPr>
              <w:t xml:space="preserve"> (разделов)</w:t>
            </w:r>
            <w:r w:rsidRPr="00814C8B">
              <w:rPr>
                <w:b/>
                <w:sz w:val="24"/>
                <w:szCs w:val="24"/>
              </w:rPr>
              <w:t xml:space="preserve"> дисциплины</w:t>
            </w:r>
          </w:p>
        </w:tc>
        <w:tc>
          <w:tcPr>
            <w:tcW w:w="5870" w:type="dxa"/>
          </w:tcPr>
          <w:p w14:paraId="6CB8EB35" w14:textId="77777777" w:rsidR="002A2809" w:rsidRPr="00A226D1" w:rsidRDefault="00D763C2" w:rsidP="00814C8B">
            <w:pPr>
              <w:jc w:val="center"/>
              <w:rPr>
                <w:b/>
                <w:sz w:val="24"/>
                <w:szCs w:val="24"/>
              </w:rPr>
            </w:pPr>
            <w:r w:rsidRPr="00A226D1">
              <w:rPr>
                <w:b/>
                <w:sz w:val="24"/>
                <w:szCs w:val="24"/>
              </w:rPr>
              <w:t>Перечень вопросов для обсуждения на семинар</w:t>
            </w:r>
            <w:r w:rsidR="004A750B" w:rsidRPr="00A226D1">
              <w:rPr>
                <w:b/>
                <w:sz w:val="24"/>
                <w:szCs w:val="24"/>
              </w:rPr>
              <w:t>ах</w:t>
            </w:r>
            <w:r w:rsidRPr="00A226D1">
              <w:rPr>
                <w:b/>
                <w:sz w:val="24"/>
                <w:szCs w:val="24"/>
              </w:rPr>
              <w:t>, практических занятиях,</w:t>
            </w:r>
            <w:r w:rsidR="002A2809" w:rsidRPr="00A226D1">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A226D1" w:rsidRDefault="002A2809" w:rsidP="00814C8B">
            <w:pPr>
              <w:jc w:val="center"/>
              <w:rPr>
                <w:b/>
                <w:sz w:val="24"/>
                <w:szCs w:val="24"/>
              </w:rPr>
            </w:pPr>
          </w:p>
        </w:tc>
        <w:tc>
          <w:tcPr>
            <w:tcW w:w="2170" w:type="dxa"/>
          </w:tcPr>
          <w:p w14:paraId="41BA1215" w14:textId="77777777" w:rsidR="002A2809" w:rsidRPr="00A226D1" w:rsidRDefault="002A2809" w:rsidP="00814C8B">
            <w:pPr>
              <w:jc w:val="center"/>
              <w:rPr>
                <w:b/>
                <w:sz w:val="24"/>
                <w:szCs w:val="24"/>
              </w:rPr>
            </w:pPr>
            <w:r w:rsidRPr="00A226D1">
              <w:rPr>
                <w:b/>
                <w:sz w:val="24"/>
                <w:szCs w:val="24"/>
              </w:rPr>
              <w:t>Формы проведения занятий</w:t>
            </w:r>
          </w:p>
        </w:tc>
      </w:tr>
      <w:tr w:rsidR="006E7F4C" w:rsidRPr="00814C8B" w14:paraId="31F60702" w14:textId="77777777" w:rsidTr="006E7F4C">
        <w:tc>
          <w:tcPr>
            <w:tcW w:w="2155" w:type="dxa"/>
          </w:tcPr>
          <w:p w14:paraId="6DE8317E" w14:textId="77777777" w:rsidR="006E7F4C" w:rsidRPr="007C6FDD" w:rsidRDefault="006E7F4C" w:rsidP="006E7F4C">
            <w:pPr>
              <w:jc w:val="center"/>
              <w:rPr>
                <w:sz w:val="24"/>
                <w:szCs w:val="24"/>
              </w:rPr>
            </w:pPr>
            <w:r w:rsidRPr="007C6FDD">
              <w:rPr>
                <w:sz w:val="24"/>
                <w:szCs w:val="24"/>
              </w:rPr>
              <w:t>Тема 1.</w:t>
            </w:r>
          </w:p>
          <w:p w14:paraId="39A32153" w14:textId="7FBF950C" w:rsidR="006E7F4C" w:rsidRPr="007C6FDD" w:rsidRDefault="006E7F4C" w:rsidP="006E7F4C">
            <w:pPr>
              <w:rPr>
                <w:sz w:val="24"/>
                <w:szCs w:val="24"/>
              </w:rPr>
            </w:pPr>
            <w:r w:rsidRPr="007C6FDD">
              <w:rPr>
                <w:sz w:val="24"/>
                <w:szCs w:val="24"/>
              </w:rPr>
              <w:t>Особенности и значение бюджетных инвестиций</w:t>
            </w:r>
          </w:p>
        </w:tc>
        <w:tc>
          <w:tcPr>
            <w:tcW w:w="5870" w:type="dxa"/>
          </w:tcPr>
          <w:p w14:paraId="4D382177" w14:textId="728B1F2E" w:rsidR="00E51C8D" w:rsidRPr="004F345C" w:rsidRDefault="006E7F4C" w:rsidP="006E7F4C">
            <w:pPr>
              <w:jc w:val="both"/>
              <w:rPr>
                <w:sz w:val="24"/>
                <w:szCs w:val="24"/>
              </w:rPr>
            </w:pPr>
            <w:r w:rsidRPr="004F345C">
              <w:rPr>
                <w:sz w:val="24"/>
                <w:szCs w:val="24"/>
              </w:rPr>
              <w:t xml:space="preserve">1. </w:t>
            </w:r>
            <w:r w:rsidR="00E51C8D" w:rsidRPr="004F345C">
              <w:rPr>
                <w:sz w:val="24"/>
                <w:szCs w:val="24"/>
              </w:rPr>
              <w:t>Значение инвестиций для экономики страны</w:t>
            </w:r>
          </w:p>
          <w:p w14:paraId="73C5EB50" w14:textId="333684DE" w:rsidR="006E7F4C" w:rsidRPr="004F345C" w:rsidRDefault="00E51C8D" w:rsidP="006E7F4C">
            <w:pPr>
              <w:jc w:val="both"/>
              <w:rPr>
                <w:sz w:val="24"/>
                <w:szCs w:val="24"/>
              </w:rPr>
            </w:pPr>
            <w:r w:rsidRPr="004F345C">
              <w:rPr>
                <w:sz w:val="24"/>
                <w:szCs w:val="24"/>
              </w:rPr>
              <w:t xml:space="preserve">2. </w:t>
            </w:r>
            <w:r w:rsidR="006E7F4C" w:rsidRPr="004F345C">
              <w:rPr>
                <w:sz w:val="24"/>
                <w:szCs w:val="24"/>
              </w:rPr>
              <w:t>Необходимость и роль бюджетных инвестиций</w:t>
            </w:r>
          </w:p>
          <w:p w14:paraId="0AE142F1" w14:textId="43C72065" w:rsidR="006E7F4C" w:rsidRPr="004F345C" w:rsidRDefault="00E51C8D" w:rsidP="006E7F4C">
            <w:pPr>
              <w:jc w:val="both"/>
              <w:rPr>
                <w:sz w:val="24"/>
                <w:szCs w:val="24"/>
              </w:rPr>
            </w:pPr>
            <w:r w:rsidRPr="004F345C">
              <w:rPr>
                <w:sz w:val="24"/>
                <w:szCs w:val="24"/>
              </w:rPr>
              <w:t>3</w:t>
            </w:r>
            <w:r w:rsidR="006E7F4C" w:rsidRPr="004F345C">
              <w:rPr>
                <w:sz w:val="24"/>
                <w:szCs w:val="24"/>
              </w:rPr>
              <w:t>. Механизмы софинансирования бюджетных инвестиций</w:t>
            </w:r>
          </w:p>
          <w:p w14:paraId="7ED1DA29" w14:textId="3413B172" w:rsidR="006E7F4C" w:rsidRPr="004F345C" w:rsidRDefault="00E51C8D" w:rsidP="006E7F4C">
            <w:pPr>
              <w:tabs>
                <w:tab w:val="left" w:pos="567"/>
              </w:tabs>
              <w:jc w:val="both"/>
              <w:rPr>
                <w:sz w:val="24"/>
                <w:szCs w:val="24"/>
              </w:rPr>
            </w:pPr>
            <w:r w:rsidRPr="004F345C">
              <w:rPr>
                <w:sz w:val="24"/>
                <w:szCs w:val="24"/>
              </w:rPr>
              <w:t>4</w:t>
            </w:r>
            <w:r w:rsidR="006E7F4C" w:rsidRPr="004F345C">
              <w:rPr>
                <w:sz w:val="24"/>
                <w:szCs w:val="24"/>
              </w:rPr>
              <w:t>. Зарубежный опыт бюджетного инвестирования, проблемы его использования в Российской Федерации.</w:t>
            </w:r>
          </w:p>
          <w:p w14:paraId="2450BA2C" w14:textId="18AC84C0" w:rsidR="00F31E2B" w:rsidRPr="004F345C" w:rsidRDefault="00F31E2B" w:rsidP="006E7F4C">
            <w:pPr>
              <w:tabs>
                <w:tab w:val="left" w:pos="567"/>
              </w:tabs>
              <w:jc w:val="both"/>
              <w:rPr>
                <w:sz w:val="24"/>
                <w:szCs w:val="24"/>
              </w:rPr>
            </w:pPr>
            <w:r w:rsidRPr="004F345C">
              <w:rPr>
                <w:sz w:val="24"/>
                <w:szCs w:val="24"/>
              </w:rPr>
              <w:t>Источник литературы</w:t>
            </w:r>
            <w:r w:rsidR="00B13F5E">
              <w:rPr>
                <w:sz w:val="24"/>
                <w:szCs w:val="24"/>
                <w:lang w:val="en-US"/>
              </w:rPr>
              <w:t xml:space="preserve"> </w:t>
            </w:r>
            <w:r w:rsidRPr="009C2E0A">
              <w:rPr>
                <w:sz w:val="24"/>
                <w:szCs w:val="24"/>
              </w:rPr>
              <w:t>[1</w:t>
            </w:r>
            <w:r w:rsidRPr="004F345C">
              <w:rPr>
                <w:sz w:val="24"/>
                <w:szCs w:val="24"/>
              </w:rPr>
              <w:t>, 2, 13, 14, 15</w:t>
            </w:r>
            <w:r w:rsidRPr="009C2E0A">
              <w:rPr>
                <w:sz w:val="24"/>
                <w:szCs w:val="24"/>
              </w:rPr>
              <w:t>]</w:t>
            </w:r>
          </w:p>
          <w:p w14:paraId="424243C5" w14:textId="612FBDEB" w:rsidR="006E7F4C" w:rsidRPr="009C2E0A" w:rsidRDefault="006E7F4C" w:rsidP="006E7F4C">
            <w:pPr>
              <w:rPr>
                <w:sz w:val="24"/>
                <w:szCs w:val="24"/>
                <w:lang w:val="en-US"/>
              </w:rPr>
            </w:pPr>
          </w:p>
        </w:tc>
        <w:tc>
          <w:tcPr>
            <w:tcW w:w="2170" w:type="dxa"/>
          </w:tcPr>
          <w:p w14:paraId="51AAC0B6" w14:textId="77777777" w:rsidR="006E7F4C" w:rsidRPr="007C6FDD" w:rsidRDefault="006E7F4C" w:rsidP="006E7F4C">
            <w:pPr>
              <w:jc w:val="both"/>
              <w:rPr>
                <w:sz w:val="24"/>
                <w:szCs w:val="24"/>
              </w:rPr>
            </w:pPr>
            <w:r w:rsidRPr="007C6FDD">
              <w:rPr>
                <w:sz w:val="24"/>
                <w:szCs w:val="24"/>
              </w:rPr>
              <w:t xml:space="preserve">1. Обсуждение вопросов темы </w:t>
            </w:r>
          </w:p>
          <w:p w14:paraId="1EAFD5FF" w14:textId="74827E67" w:rsidR="006E7F4C" w:rsidRPr="007C6FDD" w:rsidRDefault="006E7F4C" w:rsidP="006E7F4C">
            <w:pPr>
              <w:jc w:val="both"/>
              <w:rPr>
                <w:sz w:val="24"/>
                <w:szCs w:val="24"/>
              </w:rPr>
            </w:pPr>
            <w:r w:rsidRPr="007C6FDD">
              <w:rPr>
                <w:sz w:val="24"/>
                <w:szCs w:val="24"/>
              </w:rPr>
              <w:t xml:space="preserve">2. Выполнение </w:t>
            </w:r>
            <w:r w:rsidR="00E51C8D" w:rsidRPr="007C6FDD">
              <w:rPr>
                <w:sz w:val="24"/>
                <w:szCs w:val="24"/>
              </w:rPr>
              <w:t>тестовых заданий</w:t>
            </w:r>
          </w:p>
          <w:p w14:paraId="032EB583" w14:textId="26B55AF2" w:rsidR="006E7F4C" w:rsidRPr="007C6FDD" w:rsidRDefault="006E7F4C" w:rsidP="009C2E0A">
            <w:pPr>
              <w:jc w:val="both"/>
              <w:rPr>
                <w:sz w:val="24"/>
                <w:szCs w:val="24"/>
              </w:rPr>
            </w:pPr>
            <w:r w:rsidRPr="007C6FDD">
              <w:rPr>
                <w:sz w:val="24"/>
                <w:szCs w:val="24"/>
              </w:rPr>
              <w:t>3. Обсуждение обзора научных публикаций по вопросам темы</w:t>
            </w:r>
          </w:p>
        </w:tc>
      </w:tr>
      <w:tr w:rsidR="006E7F4C" w:rsidRPr="00814C8B" w14:paraId="00AD7ADD" w14:textId="77777777" w:rsidTr="006E7F4C">
        <w:tc>
          <w:tcPr>
            <w:tcW w:w="2155" w:type="dxa"/>
          </w:tcPr>
          <w:p w14:paraId="53AB4317" w14:textId="77777777" w:rsidR="006E7F4C" w:rsidRPr="007C6FDD" w:rsidRDefault="006E7F4C" w:rsidP="006E7F4C">
            <w:pPr>
              <w:jc w:val="center"/>
              <w:rPr>
                <w:sz w:val="24"/>
                <w:szCs w:val="24"/>
              </w:rPr>
            </w:pPr>
            <w:r w:rsidRPr="007C6FDD">
              <w:rPr>
                <w:sz w:val="24"/>
                <w:szCs w:val="24"/>
              </w:rPr>
              <w:t>Тема 2.</w:t>
            </w:r>
          </w:p>
          <w:p w14:paraId="7D1F3AD9" w14:textId="6C39AE48" w:rsidR="006E7F4C" w:rsidRPr="007C6FDD" w:rsidRDefault="006E7F4C" w:rsidP="006E7F4C">
            <w:pPr>
              <w:rPr>
                <w:sz w:val="24"/>
                <w:szCs w:val="24"/>
              </w:rPr>
            </w:pPr>
            <w:r w:rsidRPr="007C6FDD">
              <w:rPr>
                <w:sz w:val="24"/>
                <w:szCs w:val="24"/>
              </w:rPr>
              <w:t>Основы отбора инвестиционных проектов</w:t>
            </w:r>
          </w:p>
        </w:tc>
        <w:tc>
          <w:tcPr>
            <w:tcW w:w="5870" w:type="dxa"/>
          </w:tcPr>
          <w:p w14:paraId="7BDFF3B1" w14:textId="77777777" w:rsidR="006E7F4C" w:rsidRPr="004F345C" w:rsidRDefault="006E7F4C" w:rsidP="006E7F4C">
            <w:pPr>
              <w:pStyle w:val="a6"/>
              <w:widowControl/>
              <w:numPr>
                <w:ilvl w:val="0"/>
                <w:numId w:val="13"/>
              </w:numPr>
              <w:tabs>
                <w:tab w:val="left" w:pos="284"/>
              </w:tabs>
              <w:autoSpaceDE/>
              <w:autoSpaceDN/>
              <w:adjustRightInd/>
              <w:ind w:left="1" w:firstLine="0"/>
              <w:contextualSpacing/>
              <w:jc w:val="both"/>
              <w:rPr>
                <w:sz w:val="24"/>
                <w:szCs w:val="24"/>
              </w:rPr>
            </w:pPr>
            <w:r w:rsidRPr="004F345C">
              <w:rPr>
                <w:sz w:val="24"/>
                <w:szCs w:val="24"/>
              </w:rPr>
              <w:t xml:space="preserve">Оценка эффективности инвестиционных проектов, измерение проектной стоимости </w:t>
            </w:r>
            <w:r w:rsidRPr="004F345C">
              <w:rPr>
                <w:sz w:val="24"/>
                <w:szCs w:val="24"/>
              </w:rPr>
              <w:br/>
              <w:t>2. Особенности отбора инвестиционных проектов в разных отраслях национальной экономики</w:t>
            </w:r>
          </w:p>
          <w:p w14:paraId="5994D119" w14:textId="77777777" w:rsidR="006E7F4C" w:rsidRPr="004F345C" w:rsidRDefault="006E7F4C" w:rsidP="006E7F4C">
            <w:pPr>
              <w:pStyle w:val="a6"/>
              <w:widowControl/>
              <w:numPr>
                <w:ilvl w:val="0"/>
                <w:numId w:val="14"/>
              </w:numPr>
              <w:tabs>
                <w:tab w:val="left" w:pos="284"/>
              </w:tabs>
              <w:autoSpaceDE/>
              <w:autoSpaceDN/>
              <w:adjustRightInd/>
              <w:ind w:left="1" w:firstLine="0"/>
              <w:contextualSpacing/>
              <w:jc w:val="both"/>
              <w:rPr>
                <w:sz w:val="24"/>
                <w:szCs w:val="24"/>
              </w:rPr>
            </w:pPr>
            <w:r w:rsidRPr="004F345C">
              <w:rPr>
                <w:sz w:val="24"/>
                <w:szCs w:val="24"/>
              </w:rPr>
              <w:t>Выбор метода финансирования или софинансирования инвестиционного проекта за счет бюджетных средств</w:t>
            </w:r>
          </w:p>
          <w:p w14:paraId="149B3EF2" w14:textId="77777777" w:rsidR="006E7F4C" w:rsidRPr="004F345C" w:rsidRDefault="006E7F4C" w:rsidP="006E7F4C">
            <w:pPr>
              <w:pStyle w:val="a6"/>
              <w:widowControl/>
              <w:numPr>
                <w:ilvl w:val="0"/>
                <w:numId w:val="14"/>
              </w:numPr>
              <w:tabs>
                <w:tab w:val="left" w:pos="284"/>
              </w:tabs>
              <w:autoSpaceDE/>
              <w:autoSpaceDN/>
              <w:adjustRightInd/>
              <w:ind w:left="1" w:firstLine="0"/>
              <w:contextualSpacing/>
              <w:jc w:val="both"/>
              <w:rPr>
                <w:sz w:val="28"/>
                <w:szCs w:val="28"/>
              </w:rPr>
            </w:pPr>
            <w:r w:rsidRPr="004F345C">
              <w:rPr>
                <w:sz w:val="24"/>
                <w:szCs w:val="24"/>
              </w:rPr>
              <w:t>Роль институтов развития в привлечении частных инвестиций для софинансирования приоритетных и инфраструктурных проектов</w:t>
            </w:r>
            <w:r w:rsidRPr="004F345C">
              <w:rPr>
                <w:sz w:val="28"/>
                <w:szCs w:val="28"/>
              </w:rPr>
              <w:t xml:space="preserve"> </w:t>
            </w:r>
          </w:p>
          <w:p w14:paraId="32219E74" w14:textId="017ADC57" w:rsidR="00F31E2B" w:rsidRPr="004F345C" w:rsidRDefault="00F31E2B" w:rsidP="00F31E2B">
            <w:pPr>
              <w:pStyle w:val="a6"/>
              <w:widowControl/>
              <w:tabs>
                <w:tab w:val="left" w:pos="284"/>
              </w:tabs>
              <w:autoSpaceDE/>
              <w:autoSpaceDN/>
              <w:adjustRightInd/>
              <w:ind w:left="1"/>
              <w:contextualSpacing/>
              <w:jc w:val="both"/>
              <w:rPr>
                <w:sz w:val="28"/>
                <w:szCs w:val="28"/>
              </w:rPr>
            </w:pPr>
            <w:r w:rsidRPr="004F345C">
              <w:rPr>
                <w:sz w:val="24"/>
                <w:szCs w:val="24"/>
              </w:rPr>
              <w:t>Источник литературы [6, 7, 13, 14, 15]</w:t>
            </w:r>
          </w:p>
        </w:tc>
        <w:tc>
          <w:tcPr>
            <w:tcW w:w="2170" w:type="dxa"/>
          </w:tcPr>
          <w:p w14:paraId="5E310DFE" w14:textId="77777777" w:rsidR="006E7F4C" w:rsidRPr="007C6FDD" w:rsidRDefault="006E7F4C" w:rsidP="006E7F4C">
            <w:pPr>
              <w:jc w:val="both"/>
              <w:rPr>
                <w:sz w:val="24"/>
                <w:szCs w:val="24"/>
              </w:rPr>
            </w:pPr>
            <w:r w:rsidRPr="007C6FDD">
              <w:rPr>
                <w:sz w:val="24"/>
                <w:szCs w:val="24"/>
              </w:rPr>
              <w:t xml:space="preserve">1. Обсуждение вопросов темы </w:t>
            </w:r>
          </w:p>
          <w:p w14:paraId="1AF2A1B1" w14:textId="77777777" w:rsidR="006E7F4C" w:rsidRPr="007C6FDD" w:rsidRDefault="006E7F4C" w:rsidP="006E7F4C">
            <w:pPr>
              <w:jc w:val="both"/>
              <w:rPr>
                <w:sz w:val="24"/>
                <w:szCs w:val="24"/>
              </w:rPr>
            </w:pPr>
            <w:r w:rsidRPr="007C6FDD">
              <w:rPr>
                <w:sz w:val="24"/>
                <w:szCs w:val="24"/>
              </w:rPr>
              <w:t>2. Решение тестовых заданий</w:t>
            </w:r>
          </w:p>
          <w:p w14:paraId="6931C3A9" w14:textId="77777777" w:rsidR="006E7F4C" w:rsidRPr="007C6FDD" w:rsidRDefault="006E7F4C" w:rsidP="006E7F4C">
            <w:pPr>
              <w:jc w:val="both"/>
              <w:rPr>
                <w:sz w:val="24"/>
                <w:szCs w:val="24"/>
              </w:rPr>
            </w:pPr>
            <w:r w:rsidRPr="007C6FDD">
              <w:rPr>
                <w:sz w:val="24"/>
                <w:szCs w:val="24"/>
              </w:rPr>
              <w:t>3. Решение ситуационных задач</w:t>
            </w:r>
          </w:p>
          <w:p w14:paraId="4EC8994A" w14:textId="352C2BB9" w:rsidR="006E7F4C" w:rsidRPr="007C6FDD" w:rsidRDefault="006E7F4C" w:rsidP="006E7F4C">
            <w:pPr>
              <w:rPr>
                <w:sz w:val="24"/>
                <w:szCs w:val="24"/>
              </w:rPr>
            </w:pPr>
            <w:r w:rsidRPr="007C6FDD">
              <w:rPr>
                <w:sz w:val="24"/>
                <w:szCs w:val="24"/>
              </w:rPr>
              <w:t>4. Расчет эффективности инвестиционного проекта</w:t>
            </w:r>
          </w:p>
        </w:tc>
      </w:tr>
      <w:tr w:rsidR="006E7F4C" w:rsidRPr="00814C8B" w14:paraId="05B369C2" w14:textId="77777777" w:rsidTr="006E7F4C">
        <w:tc>
          <w:tcPr>
            <w:tcW w:w="2155" w:type="dxa"/>
          </w:tcPr>
          <w:p w14:paraId="0CD7DEC9" w14:textId="77777777" w:rsidR="006E7F4C" w:rsidRPr="007C6FDD" w:rsidRDefault="006E7F4C" w:rsidP="006E7F4C">
            <w:pPr>
              <w:jc w:val="center"/>
              <w:rPr>
                <w:sz w:val="24"/>
                <w:szCs w:val="24"/>
              </w:rPr>
            </w:pPr>
            <w:r w:rsidRPr="007C6FDD">
              <w:rPr>
                <w:sz w:val="24"/>
                <w:szCs w:val="24"/>
              </w:rPr>
              <w:t>Тема 3.</w:t>
            </w:r>
          </w:p>
          <w:p w14:paraId="2B0B296B" w14:textId="508A7ABE" w:rsidR="006E7F4C" w:rsidRPr="007C6FDD" w:rsidRDefault="006E7F4C" w:rsidP="006E7F4C">
            <w:pPr>
              <w:rPr>
                <w:sz w:val="24"/>
                <w:szCs w:val="24"/>
              </w:rPr>
            </w:pPr>
            <w:r w:rsidRPr="007C6FDD">
              <w:rPr>
                <w:sz w:val="24"/>
                <w:szCs w:val="24"/>
              </w:rPr>
              <w:t>Методологические и организационно-правовые основы планирования бюджетных инвестиций</w:t>
            </w:r>
          </w:p>
        </w:tc>
        <w:tc>
          <w:tcPr>
            <w:tcW w:w="5870" w:type="dxa"/>
          </w:tcPr>
          <w:p w14:paraId="1A1A39F2" w14:textId="77777777" w:rsidR="007C6FDD" w:rsidRPr="004F345C" w:rsidRDefault="006E7F4C" w:rsidP="006E7F4C">
            <w:pPr>
              <w:pStyle w:val="a6"/>
              <w:widowControl/>
              <w:numPr>
                <w:ilvl w:val="0"/>
                <w:numId w:val="15"/>
              </w:numPr>
              <w:tabs>
                <w:tab w:val="left" w:pos="426"/>
              </w:tabs>
              <w:autoSpaceDE/>
              <w:autoSpaceDN/>
              <w:adjustRightInd/>
              <w:ind w:left="1" w:firstLine="0"/>
              <w:contextualSpacing/>
              <w:jc w:val="both"/>
              <w:rPr>
                <w:sz w:val="24"/>
                <w:szCs w:val="24"/>
              </w:rPr>
            </w:pPr>
            <w:r w:rsidRPr="004F345C">
              <w:rPr>
                <w:sz w:val="24"/>
                <w:szCs w:val="24"/>
              </w:rPr>
              <w:t>Основания для планирования бюджетных инвестиций</w:t>
            </w:r>
          </w:p>
          <w:p w14:paraId="1C2380E7" w14:textId="77777777" w:rsidR="006E7F4C" w:rsidRPr="004F345C" w:rsidRDefault="006E7F4C" w:rsidP="006E7F4C">
            <w:pPr>
              <w:pStyle w:val="a6"/>
              <w:widowControl/>
              <w:numPr>
                <w:ilvl w:val="0"/>
                <w:numId w:val="15"/>
              </w:numPr>
              <w:tabs>
                <w:tab w:val="left" w:pos="426"/>
              </w:tabs>
              <w:autoSpaceDE/>
              <w:autoSpaceDN/>
              <w:adjustRightInd/>
              <w:ind w:left="1" w:firstLine="0"/>
              <w:contextualSpacing/>
              <w:jc w:val="both"/>
              <w:rPr>
                <w:sz w:val="24"/>
                <w:szCs w:val="24"/>
              </w:rPr>
            </w:pPr>
            <w:r w:rsidRPr="004F345C">
              <w:rPr>
                <w:sz w:val="24"/>
                <w:szCs w:val="24"/>
              </w:rPr>
              <w:t>Порядок расчета объема бюджетных инвестиций на очередной финансовый год и плановый период и включения в проект бюджет</w:t>
            </w:r>
          </w:p>
          <w:p w14:paraId="6640A624" w14:textId="2BD1044A" w:rsidR="00F31E2B" w:rsidRPr="004F345C" w:rsidRDefault="00F31E2B" w:rsidP="00F31E2B">
            <w:pPr>
              <w:pStyle w:val="a6"/>
              <w:widowControl/>
              <w:tabs>
                <w:tab w:val="left" w:pos="426"/>
              </w:tabs>
              <w:autoSpaceDE/>
              <w:autoSpaceDN/>
              <w:adjustRightInd/>
              <w:ind w:left="1"/>
              <w:contextualSpacing/>
              <w:jc w:val="both"/>
              <w:rPr>
                <w:sz w:val="24"/>
                <w:szCs w:val="24"/>
              </w:rPr>
            </w:pPr>
            <w:r w:rsidRPr="004F345C">
              <w:rPr>
                <w:sz w:val="24"/>
                <w:szCs w:val="24"/>
              </w:rPr>
              <w:t>Источник литературы [3, 4, 5, 13, 14, 15]</w:t>
            </w:r>
          </w:p>
        </w:tc>
        <w:tc>
          <w:tcPr>
            <w:tcW w:w="2170" w:type="dxa"/>
          </w:tcPr>
          <w:p w14:paraId="7A961F50" w14:textId="77777777" w:rsidR="006E7F4C" w:rsidRPr="007C6FDD" w:rsidRDefault="006E7F4C" w:rsidP="006E7F4C">
            <w:pPr>
              <w:jc w:val="both"/>
              <w:rPr>
                <w:sz w:val="24"/>
                <w:szCs w:val="24"/>
              </w:rPr>
            </w:pPr>
            <w:r w:rsidRPr="007C6FDD">
              <w:rPr>
                <w:sz w:val="24"/>
                <w:szCs w:val="24"/>
              </w:rPr>
              <w:t>1. Обсуждение вопросов темы в форме научной дискуссии</w:t>
            </w:r>
          </w:p>
          <w:p w14:paraId="6C3C285C" w14:textId="27695B7C" w:rsidR="006E7F4C" w:rsidRPr="007C6FDD" w:rsidRDefault="006E7F4C" w:rsidP="006E7F4C">
            <w:pPr>
              <w:jc w:val="both"/>
              <w:rPr>
                <w:sz w:val="24"/>
                <w:szCs w:val="24"/>
              </w:rPr>
            </w:pPr>
            <w:r w:rsidRPr="007C6FDD">
              <w:rPr>
                <w:sz w:val="24"/>
                <w:szCs w:val="24"/>
              </w:rPr>
              <w:t>2. </w:t>
            </w:r>
            <w:r w:rsidR="00E51C8D" w:rsidRPr="007C6FDD">
              <w:rPr>
                <w:sz w:val="24"/>
                <w:szCs w:val="24"/>
              </w:rPr>
              <w:t>Решение тестовых заданий</w:t>
            </w:r>
          </w:p>
          <w:p w14:paraId="5AE54BA1" w14:textId="77777777" w:rsidR="006E7F4C" w:rsidRPr="007C6FDD" w:rsidRDefault="006E7F4C" w:rsidP="006E7F4C">
            <w:pPr>
              <w:jc w:val="both"/>
              <w:rPr>
                <w:sz w:val="24"/>
                <w:szCs w:val="24"/>
              </w:rPr>
            </w:pPr>
            <w:r w:rsidRPr="007C6FDD">
              <w:rPr>
                <w:sz w:val="24"/>
                <w:szCs w:val="24"/>
              </w:rPr>
              <w:t>3. Решение ситуационных задач</w:t>
            </w:r>
          </w:p>
          <w:p w14:paraId="59329CBA" w14:textId="29934338" w:rsidR="006E7F4C" w:rsidRPr="007C6FDD" w:rsidRDefault="006E7F4C" w:rsidP="006E7F4C">
            <w:pPr>
              <w:rPr>
                <w:sz w:val="24"/>
                <w:szCs w:val="24"/>
              </w:rPr>
            </w:pPr>
            <w:r w:rsidRPr="007C6FDD">
              <w:rPr>
                <w:sz w:val="24"/>
                <w:szCs w:val="24"/>
              </w:rPr>
              <w:t>4. Обсуждение домашнего творческого задания</w:t>
            </w:r>
          </w:p>
        </w:tc>
      </w:tr>
      <w:tr w:rsidR="006E7F4C" w:rsidRPr="00814C8B" w14:paraId="3B98B3F7" w14:textId="77777777" w:rsidTr="006E7F4C">
        <w:tc>
          <w:tcPr>
            <w:tcW w:w="2155" w:type="dxa"/>
          </w:tcPr>
          <w:p w14:paraId="3EA3343D" w14:textId="77777777" w:rsidR="006E7F4C" w:rsidRPr="007C6FDD" w:rsidRDefault="006E7F4C" w:rsidP="006E7F4C">
            <w:pPr>
              <w:jc w:val="center"/>
              <w:rPr>
                <w:sz w:val="24"/>
                <w:szCs w:val="24"/>
              </w:rPr>
            </w:pPr>
            <w:r w:rsidRPr="007C6FDD">
              <w:rPr>
                <w:sz w:val="24"/>
                <w:szCs w:val="24"/>
              </w:rPr>
              <w:lastRenderedPageBreak/>
              <w:t>Тема 4.</w:t>
            </w:r>
          </w:p>
          <w:p w14:paraId="2FA823F9" w14:textId="1617E453" w:rsidR="006E7F4C" w:rsidRPr="007C6FDD" w:rsidRDefault="006E7F4C" w:rsidP="006E7F4C">
            <w:pPr>
              <w:rPr>
                <w:sz w:val="24"/>
                <w:szCs w:val="24"/>
              </w:rPr>
            </w:pPr>
            <w:r w:rsidRPr="007C6FDD">
              <w:rPr>
                <w:sz w:val="24"/>
                <w:szCs w:val="24"/>
              </w:rPr>
              <w:t>Финансирование капитальных расходов бюджета</w:t>
            </w:r>
          </w:p>
        </w:tc>
        <w:tc>
          <w:tcPr>
            <w:tcW w:w="5870" w:type="dxa"/>
            <w:vAlign w:val="center"/>
          </w:tcPr>
          <w:p w14:paraId="2D9F07AA" w14:textId="77777777" w:rsidR="006E7F4C" w:rsidRPr="004F345C" w:rsidRDefault="006E7F4C" w:rsidP="006E7F4C">
            <w:pPr>
              <w:pStyle w:val="a6"/>
              <w:widowControl/>
              <w:numPr>
                <w:ilvl w:val="0"/>
                <w:numId w:val="16"/>
              </w:numPr>
              <w:tabs>
                <w:tab w:val="left" w:pos="316"/>
              </w:tabs>
              <w:autoSpaceDE/>
              <w:autoSpaceDN/>
              <w:adjustRightInd/>
              <w:ind w:left="0" w:firstLine="0"/>
              <w:contextualSpacing/>
              <w:jc w:val="both"/>
              <w:rPr>
                <w:sz w:val="24"/>
                <w:szCs w:val="24"/>
              </w:rPr>
            </w:pPr>
            <w:r w:rsidRPr="004F345C">
              <w:rPr>
                <w:sz w:val="24"/>
                <w:szCs w:val="24"/>
              </w:rPr>
              <w:t xml:space="preserve">Формы и методы предоставления бюджетных средств </w:t>
            </w:r>
          </w:p>
          <w:p w14:paraId="48F5D17C" w14:textId="77777777" w:rsidR="006E7F4C" w:rsidRPr="004F345C" w:rsidRDefault="006E7F4C" w:rsidP="006E7F4C">
            <w:pPr>
              <w:pStyle w:val="a6"/>
              <w:widowControl/>
              <w:numPr>
                <w:ilvl w:val="0"/>
                <w:numId w:val="16"/>
              </w:numPr>
              <w:tabs>
                <w:tab w:val="left" w:pos="316"/>
              </w:tabs>
              <w:autoSpaceDE/>
              <w:autoSpaceDN/>
              <w:adjustRightInd/>
              <w:ind w:left="0" w:firstLine="0"/>
              <w:contextualSpacing/>
              <w:jc w:val="both"/>
              <w:rPr>
                <w:sz w:val="24"/>
                <w:szCs w:val="24"/>
              </w:rPr>
            </w:pPr>
            <w:r w:rsidRPr="004F345C">
              <w:rPr>
                <w:sz w:val="24"/>
                <w:szCs w:val="24"/>
              </w:rPr>
              <w:t>Порядок включения бюджетных инвестиций в бюджетную роспись и сводную бюджетную роспись</w:t>
            </w:r>
          </w:p>
          <w:p w14:paraId="19725BE3" w14:textId="77777777" w:rsidR="006E7F4C" w:rsidRPr="004F345C" w:rsidRDefault="006E7F4C" w:rsidP="006E7F4C">
            <w:pPr>
              <w:pStyle w:val="a6"/>
              <w:widowControl/>
              <w:numPr>
                <w:ilvl w:val="0"/>
                <w:numId w:val="16"/>
              </w:numPr>
              <w:tabs>
                <w:tab w:val="left" w:pos="316"/>
              </w:tabs>
              <w:autoSpaceDE/>
              <w:autoSpaceDN/>
              <w:adjustRightInd/>
              <w:ind w:left="0" w:firstLine="0"/>
              <w:contextualSpacing/>
              <w:jc w:val="both"/>
              <w:rPr>
                <w:sz w:val="24"/>
                <w:szCs w:val="24"/>
              </w:rPr>
            </w:pPr>
            <w:r w:rsidRPr="004F345C">
              <w:rPr>
                <w:sz w:val="24"/>
                <w:szCs w:val="24"/>
              </w:rPr>
              <w:t>Мониторинг результатов бюджетных инвестиций</w:t>
            </w:r>
          </w:p>
          <w:p w14:paraId="533BE523" w14:textId="77777777" w:rsidR="006E7F4C" w:rsidRPr="004F345C" w:rsidRDefault="006E7F4C" w:rsidP="006E7F4C">
            <w:pPr>
              <w:pStyle w:val="a6"/>
              <w:widowControl/>
              <w:numPr>
                <w:ilvl w:val="0"/>
                <w:numId w:val="16"/>
              </w:numPr>
              <w:tabs>
                <w:tab w:val="left" w:pos="316"/>
              </w:tabs>
              <w:autoSpaceDE/>
              <w:autoSpaceDN/>
              <w:adjustRightInd/>
              <w:ind w:left="0" w:firstLine="0"/>
              <w:contextualSpacing/>
              <w:jc w:val="both"/>
              <w:rPr>
                <w:sz w:val="28"/>
                <w:szCs w:val="28"/>
              </w:rPr>
            </w:pPr>
            <w:r w:rsidRPr="004F345C">
              <w:rPr>
                <w:sz w:val="24"/>
                <w:szCs w:val="24"/>
              </w:rPr>
              <w:t>Проблемы оценки эффективности капитальных расходов бюджетов публично-правовых образований</w:t>
            </w:r>
          </w:p>
          <w:p w14:paraId="70A59F5A" w14:textId="1CDF4226" w:rsidR="004A4A81" w:rsidRPr="004F345C" w:rsidRDefault="004A4A81" w:rsidP="004A4A81">
            <w:pPr>
              <w:pStyle w:val="a6"/>
              <w:widowControl/>
              <w:tabs>
                <w:tab w:val="left" w:pos="316"/>
              </w:tabs>
              <w:autoSpaceDE/>
              <w:autoSpaceDN/>
              <w:adjustRightInd/>
              <w:ind w:left="0"/>
              <w:contextualSpacing/>
              <w:jc w:val="both"/>
              <w:rPr>
                <w:sz w:val="28"/>
                <w:szCs w:val="28"/>
              </w:rPr>
            </w:pPr>
            <w:r w:rsidRPr="004F345C">
              <w:rPr>
                <w:sz w:val="24"/>
                <w:szCs w:val="24"/>
              </w:rPr>
              <w:t>Источник литературы [8, 9, 10, 11, 12, 13, 14, 15]</w:t>
            </w:r>
          </w:p>
          <w:p w14:paraId="6078DB86" w14:textId="77777777" w:rsidR="006E7F4C" w:rsidRPr="004F345C" w:rsidRDefault="006E7F4C" w:rsidP="006E7F4C">
            <w:pPr>
              <w:rPr>
                <w:sz w:val="24"/>
                <w:szCs w:val="24"/>
              </w:rPr>
            </w:pPr>
          </w:p>
        </w:tc>
        <w:tc>
          <w:tcPr>
            <w:tcW w:w="2170" w:type="dxa"/>
          </w:tcPr>
          <w:p w14:paraId="11868C1F" w14:textId="77777777" w:rsidR="006E7F4C" w:rsidRPr="007C6FDD" w:rsidRDefault="006E7F4C" w:rsidP="006E7F4C">
            <w:pPr>
              <w:jc w:val="both"/>
              <w:rPr>
                <w:sz w:val="24"/>
                <w:szCs w:val="24"/>
              </w:rPr>
            </w:pPr>
            <w:r w:rsidRPr="007C6FDD">
              <w:rPr>
                <w:sz w:val="24"/>
                <w:szCs w:val="24"/>
              </w:rPr>
              <w:t>1. Обсуждение вопросов темы в форме научной дискуссии</w:t>
            </w:r>
          </w:p>
          <w:p w14:paraId="71BA2D64" w14:textId="77777777" w:rsidR="006E7F4C" w:rsidRPr="007C6FDD" w:rsidRDefault="006E7F4C" w:rsidP="006E7F4C">
            <w:pPr>
              <w:jc w:val="both"/>
              <w:rPr>
                <w:sz w:val="24"/>
                <w:szCs w:val="24"/>
              </w:rPr>
            </w:pPr>
            <w:r w:rsidRPr="007C6FDD">
              <w:rPr>
                <w:sz w:val="24"/>
                <w:szCs w:val="24"/>
              </w:rPr>
              <w:t>2. Решение тестовых заданий</w:t>
            </w:r>
          </w:p>
          <w:p w14:paraId="178A9C3E" w14:textId="0E6C5502" w:rsidR="006E7F4C" w:rsidRPr="007C6FDD" w:rsidRDefault="006E7F4C" w:rsidP="006E7F4C">
            <w:pPr>
              <w:rPr>
                <w:sz w:val="24"/>
                <w:szCs w:val="24"/>
              </w:rPr>
            </w:pPr>
            <w:r w:rsidRPr="007C6FDD">
              <w:rPr>
                <w:sz w:val="24"/>
                <w:szCs w:val="24"/>
              </w:rPr>
              <w:t>3. Решение ситуационных задач</w:t>
            </w:r>
          </w:p>
        </w:tc>
      </w:tr>
    </w:tbl>
    <w:p w14:paraId="74BC6033"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9" w:name="_Toc84922277"/>
      <w:r w:rsidRPr="00CE63AB">
        <w:rPr>
          <w:rFonts w:ascii="Times New Roman" w:hAnsi="Times New Roman" w:cs="Times New Roman"/>
          <w:b/>
          <w:color w:val="auto"/>
          <w:sz w:val="28"/>
          <w:szCs w:val="28"/>
        </w:rPr>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9"/>
    </w:p>
    <w:p w14:paraId="79C37178" w14:textId="77777777" w:rsidR="008E5DB9" w:rsidRPr="006E7F4C" w:rsidRDefault="008E5DB9" w:rsidP="00CE63AB">
      <w:pPr>
        <w:pStyle w:val="1"/>
        <w:spacing w:before="100" w:beforeAutospacing="1" w:after="100" w:afterAutospacing="1"/>
        <w:jc w:val="both"/>
        <w:rPr>
          <w:rFonts w:ascii="Times New Roman" w:hAnsi="Times New Roman" w:cs="Times New Roman"/>
          <w:b/>
          <w:color w:val="auto"/>
          <w:sz w:val="28"/>
          <w:szCs w:val="28"/>
        </w:rPr>
      </w:pPr>
      <w:bookmarkStart w:id="10" w:name="_Toc84922278"/>
      <w:r w:rsidRPr="006E7F4C">
        <w:rPr>
          <w:rFonts w:ascii="Times New Roman" w:hAnsi="Times New Roman" w:cs="Times New Roman"/>
          <w:b/>
          <w:color w:val="auto"/>
          <w:sz w:val="28"/>
          <w:szCs w:val="28"/>
        </w:rPr>
        <w:t xml:space="preserve">6.1. </w:t>
      </w:r>
      <w:r w:rsidR="00F36684" w:rsidRPr="006E7F4C">
        <w:rPr>
          <w:rFonts w:ascii="Times New Roman" w:hAnsi="Times New Roman" w:cs="Times New Roman"/>
          <w:b/>
          <w:color w:val="auto"/>
          <w:sz w:val="28"/>
          <w:szCs w:val="28"/>
        </w:rPr>
        <w:t>Перечень вопросов, отводим</w:t>
      </w:r>
      <w:r w:rsidR="00024EEA" w:rsidRPr="006E7F4C">
        <w:rPr>
          <w:rFonts w:ascii="Times New Roman" w:hAnsi="Times New Roman" w:cs="Times New Roman"/>
          <w:b/>
          <w:color w:val="auto"/>
          <w:sz w:val="28"/>
          <w:szCs w:val="28"/>
        </w:rPr>
        <w:t xml:space="preserve">ых на самостоятельное освоение </w:t>
      </w:r>
      <w:r w:rsidR="00F36684" w:rsidRPr="006E7F4C">
        <w:rPr>
          <w:rFonts w:ascii="Times New Roman" w:hAnsi="Times New Roman" w:cs="Times New Roman"/>
          <w:b/>
          <w:color w:val="auto"/>
          <w:sz w:val="28"/>
          <w:szCs w:val="28"/>
        </w:rPr>
        <w:t>дисциплины, ф</w:t>
      </w:r>
      <w:r w:rsidRPr="006E7F4C">
        <w:rPr>
          <w:rFonts w:ascii="Times New Roman" w:hAnsi="Times New Roman" w:cs="Times New Roman"/>
          <w:b/>
          <w:color w:val="auto"/>
          <w:sz w:val="28"/>
          <w:szCs w:val="28"/>
        </w:rPr>
        <w:t>ормы внеаудиторной самостоятельной работы</w:t>
      </w:r>
      <w:bookmarkEnd w:id="10"/>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CE63AB" w14:paraId="6142EFB9" w14:textId="77777777" w:rsidTr="00CE63AB">
        <w:tc>
          <w:tcPr>
            <w:tcW w:w="1266" w:type="pct"/>
            <w:shd w:val="clear" w:color="auto" w:fill="auto"/>
          </w:tcPr>
          <w:p w14:paraId="7DA1BCD4" w14:textId="77777777" w:rsidR="007E3FEC" w:rsidRPr="00CE63AB" w:rsidRDefault="007E3FEC" w:rsidP="00CE63AB">
            <w:pPr>
              <w:jc w:val="center"/>
              <w:rPr>
                <w:b/>
                <w:sz w:val="24"/>
                <w:szCs w:val="24"/>
              </w:rPr>
            </w:pPr>
            <w:r w:rsidRPr="00CE63AB">
              <w:rPr>
                <w:b/>
                <w:sz w:val="24"/>
                <w:szCs w:val="24"/>
              </w:rPr>
              <w:t xml:space="preserve">Наименование </w:t>
            </w:r>
            <w:r w:rsidR="00596CE9" w:rsidRPr="00CE63AB">
              <w:rPr>
                <w:b/>
                <w:sz w:val="24"/>
                <w:szCs w:val="24"/>
              </w:rPr>
              <w:t>тем (</w:t>
            </w:r>
            <w:r w:rsidRPr="00CE63AB">
              <w:rPr>
                <w:b/>
                <w:sz w:val="24"/>
                <w:szCs w:val="24"/>
              </w:rPr>
              <w:t>разделов</w:t>
            </w:r>
            <w:r w:rsidR="00596CE9" w:rsidRPr="00CE63AB">
              <w:rPr>
                <w:b/>
                <w:sz w:val="24"/>
                <w:szCs w:val="24"/>
              </w:rPr>
              <w:t>)</w:t>
            </w:r>
            <w:r w:rsidRPr="00CE63AB">
              <w:rPr>
                <w:b/>
                <w:sz w:val="24"/>
                <w:szCs w:val="24"/>
              </w:rPr>
              <w:t xml:space="preserve"> дисциплин</w:t>
            </w:r>
            <w:r w:rsidR="00596CE9" w:rsidRPr="00CE63AB">
              <w:rPr>
                <w:b/>
                <w:sz w:val="24"/>
                <w:szCs w:val="24"/>
              </w:rPr>
              <w:t>ы</w:t>
            </w:r>
          </w:p>
        </w:tc>
        <w:tc>
          <w:tcPr>
            <w:tcW w:w="2000" w:type="pct"/>
            <w:shd w:val="clear" w:color="auto" w:fill="auto"/>
          </w:tcPr>
          <w:p w14:paraId="40D5FE1D" w14:textId="77777777" w:rsidR="007E3FEC" w:rsidRPr="00A226D1" w:rsidRDefault="00596CE9" w:rsidP="00CE63AB">
            <w:pPr>
              <w:jc w:val="center"/>
              <w:rPr>
                <w:b/>
                <w:sz w:val="24"/>
                <w:szCs w:val="24"/>
              </w:rPr>
            </w:pPr>
            <w:r w:rsidRPr="00A226D1">
              <w:rPr>
                <w:b/>
                <w:sz w:val="24"/>
                <w:szCs w:val="24"/>
              </w:rPr>
              <w:t>Перечень вопросов</w:t>
            </w:r>
            <w:r w:rsidR="007E3FEC" w:rsidRPr="00A226D1">
              <w:rPr>
                <w:b/>
                <w:sz w:val="24"/>
                <w:szCs w:val="24"/>
              </w:rPr>
              <w:t>, отводимых на самостоятельное освоение</w:t>
            </w:r>
          </w:p>
        </w:tc>
        <w:tc>
          <w:tcPr>
            <w:tcW w:w="1734" w:type="pct"/>
          </w:tcPr>
          <w:p w14:paraId="6C8263FE" w14:textId="77777777" w:rsidR="007E3FEC" w:rsidRPr="00A226D1" w:rsidRDefault="007E3FEC" w:rsidP="00CE63AB">
            <w:pPr>
              <w:jc w:val="center"/>
              <w:rPr>
                <w:b/>
                <w:sz w:val="24"/>
                <w:szCs w:val="24"/>
              </w:rPr>
            </w:pPr>
            <w:r w:rsidRPr="00A226D1">
              <w:rPr>
                <w:b/>
                <w:sz w:val="24"/>
                <w:szCs w:val="24"/>
              </w:rPr>
              <w:t>Формы внеаудиторной самостоятельной работы</w:t>
            </w:r>
          </w:p>
        </w:tc>
      </w:tr>
      <w:tr w:rsidR="006E7F4C" w:rsidRPr="00CE63AB" w14:paraId="6DBD6FBB" w14:textId="77777777" w:rsidTr="006A05CA">
        <w:tc>
          <w:tcPr>
            <w:tcW w:w="1266" w:type="pct"/>
            <w:shd w:val="clear" w:color="auto" w:fill="auto"/>
          </w:tcPr>
          <w:p w14:paraId="2221D21A" w14:textId="77777777" w:rsidR="006E7F4C" w:rsidRPr="007C6FDD" w:rsidRDefault="006E7F4C" w:rsidP="006E7F4C">
            <w:pPr>
              <w:jc w:val="center"/>
              <w:rPr>
                <w:sz w:val="24"/>
                <w:szCs w:val="24"/>
              </w:rPr>
            </w:pPr>
            <w:r w:rsidRPr="007C6FDD">
              <w:rPr>
                <w:sz w:val="24"/>
                <w:szCs w:val="24"/>
              </w:rPr>
              <w:t>Тема 1.</w:t>
            </w:r>
          </w:p>
          <w:p w14:paraId="5FF36E23" w14:textId="0685E53F" w:rsidR="006E7F4C" w:rsidRPr="007C6FDD" w:rsidRDefault="006E7F4C" w:rsidP="006E7F4C">
            <w:pPr>
              <w:rPr>
                <w:sz w:val="24"/>
                <w:szCs w:val="24"/>
              </w:rPr>
            </w:pPr>
            <w:r w:rsidRPr="007C6FDD">
              <w:rPr>
                <w:sz w:val="24"/>
                <w:szCs w:val="24"/>
              </w:rPr>
              <w:t>Особенности и значение бюджетных инвестиций</w:t>
            </w:r>
          </w:p>
        </w:tc>
        <w:tc>
          <w:tcPr>
            <w:tcW w:w="2000" w:type="pct"/>
            <w:shd w:val="clear" w:color="auto" w:fill="auto"/>
          </w:tcPr>
          <w:p w14:paraId="12DDD36D" w14:textId="77777777" w:rsidR="007C6FDD" w:rsidRPr="007C6FDD" w:rsidRDefault="006E7F4C" w:rsidP="006E7F4C">
            <w:pPr>
              <w:pStyle w:val="a6"/>
              <w:widowControl/>
              <w:numPr>
                <w:ilvl w:val="0"/>
                <w:numId w:val="17"/>
              </w:numPr>
              <w:tabs>
                <w:tab w:val="left" w:pos="340"/>
              </w:tabs>
              <w:autoSpaceDE/>
              <w:autoSpaceDN/>
              <w:adjustRightInd/>
              <w:ind w:left="39" w:firstLine="0"/>
              <w:contextualSpacing/>
              <w:jc w:val="both"/>
              <w:rPr>
                <w:sz w:val="24"/>
                <w:szCs w:val="24"/>
              </w:rPr>
            </w:pPr>
            <w:r w:rsidRPr="007C6FDD">
              <w:rPr>
                <w:sz w:val="24"/>
                <w:szCs w:val="24"/>
              </w:rPr>
              <w:t>Институты развития как катализатор частных инвестиций в приоритетных секторах экономики.</w:t>
            </w:r>
          </w:p>
          <w:p w14:paraId="18D51E11" w14:textId="6304BD1C" w:rsidR="006E7F4C" w:rsidRPr="007C6FDD" w:rsidRDefault="006E7F4C" w:rsidP="006E7F4C">
            <w:pPr>
              <w:pStyle w:val="a6"/>
              <w:widowControl/>
              <w:numPr>
                <w:ilvl w:val="0"/>
                <w:numId w:val="17"/>
              </w:numPr>
              <w:tabs>
                <w:tab w:val="left" w:pos="340"/>
              </w:tabs>
              <w:autoSpaceDE/>
              <w:autoSpaceDN/>
              <w:adjustRightInd/>
              <w:ind w:left="39" w:firstLine="0"/>
              <w:contextualSpacing/>
              <w:jc w:val="both"/>
              <w:rPr>
                <w:sz w:val="24"/>
                <w:szCs w:val="24"/>
              </w:rPr>
            </w:pPr>
            <w:r w:rsidRPr="007C6FDD">
              <w:rPr>
                <w:sz w:val="24"/>
                <w:szCs w:val="24"/>
              </w:rPr>
              <w:t>Участие государственных институтов развития в реализации программ развития инновационных территориальных кластеров.</w:t>
            </w:r>
          </w:p>
        </w:tc>
        <w:tc>
          <w:tcPr>
            <w:tcW w:w="1734" w:type="pct"/>
            <w:vAlign w:val="center"/>
          </w:tcPr>
          <w:p w14:paraId="6C84A9CA" w14:textId="77777777" w:rsidR="006E7F4C" w:rsidRPr="007C6FDD" w:rsidRDefault="006E7F4C" w:rsidP="006E7F4C">
            <w:pPr>
              <w:jc w:val="both"/>
              <w:rPr>
                <w:sz w:val="24"/>
                <w:szCs w:val="24"/>
              </w:rPr>
            </w:pPr>
            <w:r w:rsidRPr="007C6FDD">
              <w:rPr>
                <w:sz w:val="24"/>
                <w:szCs w:val="24"/>
              </w:rPr>
              <w:t>1. Изучение нормативных правовых актов, научной литературы</w:t>
            </w:r>
          </w:p>
          <w:p w14:paraId="3872AABC" w14:textId="694BB1E2" w:rsidR="006E7F4C" w:rsidRPr="007C6FDD" w:rsidRDefault="006E7F4C" w:rsidP="006E7F4C">
            <w:pPr>
              <w:jc w:val="both"/>
              <w:rPr>
                <w:sz w:val="24"/>
                <w:szCs w:val="24"/>
              </w:rPr>
            </w:pPr>
            <w:r w:rsidRPr="007C6FDD">
              <w:rPr>
                <w:sz w:val="24"/>
                <w:szCs w:val="24"/>
              </w:rPr>
              <w:t>2.  Подготовка обзора научных публикаций по вопросам темы</w:t>
            </w:r>
          </w:p>
          <w:p w14:paraId="42EF347D" w14:textId="0D7E9D64" w:rsidR="006E7F4C" w:rsidRPr="007C6FDD" w:rsidRDefault="006E7F4C" w:rsidP="00E73AA4">
            <w:pPr>
              <w:rPr>
                <w:sz w:val="24"/>
                <w:szCs w:val="24"/>
              </w:rPr>
            </w:pPr>
            <w:r w:rsidRPr="007C6FDD">
              <w:rPr>
                <w:sz w:val="24"/>
                <w:szCs w:val="24"/>
              </w:rPr>
              <w:t xml:space="preserve">3. Подготовка к </w:t>
            </w:r>
            <w:r w:rsidR="00E73AA4" w:rsidRPr="007C6FDD">
              <w:rPr>
                <w:sz w:val="24"/>
                <w:szCs w:val="24"/>
              </w:rPr>
              <w:t xml:space="preserve">решению тестовых заданий </w:t>
            </w:r>
            <w:r w:rsidRPr="007C6FDD">
              <w:rPr>
                <w:sz w:val="24"/>
                <w:szCs w:val="24"/>
              </w:rPr>
              <w:t>по теме</w:t>
            </w:r>
          </w:p>
        </w:tc>
      </w:tr>
      <w:tr w:rsidR="006E7F4C" w:rsidRPr="00CE63AB" w14:paraId="60489DF9" w14:textId="77777777" w:rsidTr="00CE63AB">
        <w:tc>
          <w:tcPr>
            <w:tcW w:w="1266" w:type="pct"/>
            <w:shd w:val="clear" w:color="auto" w:fill="auto"/>
          </w:tcPr>
          <w:p w14:paraId="59B86565" w14:textId="77777777" w:rsidR="006E7F4C" w:rsidRPr="007C6FDD" w:rsidRDefault="006E7F4C" w:rsidP="006E7F4C">
            <w:pPr>
              <w:jc w:val="center"/>
              <w:rPr>
                <w:sz w:val="24"/>
                <w:szCs w:val="24"/>
              </w:rPr>
            </w:pPr>
            <w:r w:rsidRPr="007C6FDD">
              <w:rPr>
                <w:sz w:val="24"/>
                <w:szCs w:val="24"/>
              </w:rPr>
              <w:t>Тема 2.</w:t>
            </w:r>
          </w:p>
          <w:p w14:paraId="17744E59" w14:textId="1216C6C9" w:rsidR="006E7F4C" w:rsidRPr="007C6FDD" w:rsidRDefault="006E7F4C" w:rsidP="006E7F4C">
            <w:pPr>
              <w:rPr>
                <w:sz w:val="24"/>
                <w:szCs w:val="24"/>
              </w:rPr>
            </w:pPr>
            <w:r w:rsidRPr="007C6FDD">
              <w:rPr>
                <w:sz w:val="24"/>
                <w:szCs w:val="24"/>
              </w:rPr>
              <w:t>Основы отбора инвестиционных проектов</w:t>
            </w:r>
          </w:p>
        </w:tc>
        <w:tc>
          <w:tcPr>
            <w:tcW w:w="2000" w:type="pct"/>
            <w:shd w:val="clear" w:color="auto" w:fill="auto"/>
          </w:tcPr>
          <w:p w14:paraId="3CC0DC11" w14:textId="77777777" w:rsidR="006E7F4C" w:rsidRPr="007C6FDD" w:rsidRDefault="006E7F4C" w:rsidP="006E7F4C">
            <w:pPr>
              <w:pStyle w:val="a6"/>
              <w:widowControl/>
              <w:numPr>
                <w:ilvl w:val="0"/>
                <w:numId w:val="18"/>
              </w:numPr>
              <w:tabs>
                <w:tab w:val="left" w:pos="408"/>
              </w:tabs>
              <w:autoSpaceDE/>
              <w:autoSpaceDN/>
              <w:adjustRightInd/>
              <w:spacing w:after="160" w:line="259" w:lineRule="auto"/>
              <w:ind w:left="39" w:firstLine="0"/>
              <w:contextualSpacing/>
              <w:jc w:val="both"/>
              <w:rPr>
                <w:sz w:val="24"/>
                <w:szCs w:val="24"/>
              </w:rPr>
            </w:pPr>
            <w:r w:rsidRPr="007C6FDD">
              <w:rPr>
                <w:sz w:val="24"/>
                <w:szCs w:val="24"/>
              </w:rPr>
              <w:t xml:space="preserve">Порядок 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4DC759E2" w14:textId="77777777" w:rsidR="006E7F4C" w:rsidRPr="007C6FDD" w:rsidRDefault="006E7F4C" w:rsidP="006E7F4C">
            <w:pPr>
              <w:pStyle w:val="a6"/>
              <w:widowControl/>
              <w:numPr>
                <w:ilvl w:val="0"/>
                <w:numId w:val="18"/>
              </w:numPr>
              <w:tabs>
                <w:tab w:val="left" w:pos="408"/>
              </w:tabs>
              <w:autoSpaceDE/>
              <w:autoSpaceDN/>
              <w:adjustRightInd/>
              <w:spacing w:after="160" w:line="259" w:lineRule="auto"/>
              <w:ind w:left="39" w:firstLine="0"/>
              <w:contextualSpacing/>
              <w:jc w:val="both"/>
              <w:rPr>
                <w:sz w:val="24"/>
                <w:szCs w:val="24"/>
              </w:rPr>
            </w:pPr>
            <w:r w:rsidRPr="007C6FDD">
              <w:rPr>
                <w:sz w:val="24"/>
                <w:szCs w:val="24"/>
              </w:rPr>
              <w:t>Фонды поддержки, венчурные фонды, бизнес-инкубаторы.</w:t>
            </w:r>
          </w:p>
          <w:p w14:paraId="63EE7815" w14:textId="77777777" w:rsidR="006E7F4C" w:rsidRPr="007C6FDD" w:rsidRDefault="006E7F4C" w:rsidP="006E7F4C">
            <w:pPr>
              <w:rPr>
                <w:sz w:val="24"/>
                <w:szCs w:val="24"/>
              </w:rPr>
            </w:pPr>
          </w:p>
        </w:tc>
        <w:tc>
          <w:tcPr>
            <w:tcW w:w="1734" w:type="pct"/>
          </w:tcPr>
          <w:p w14:paraId="6046EE4C" w14:textId="77777777" w:rsidR="006E7F4C" w:rsidRPr="007C6FDD" w:rsidRDefault="006E7F4C" w:rsidP="006E7F4C">
            <w:pPr>
              <w:jc w:val="both"/>
              <w:rPr>
                <w:sz w:val="24"/>
                <w:szCs w:val="24"/>
              </w:rPr>
            </w:pPr>
            <w:r w:rsidRPr="007C6FDD">
              <w:rPr>
                <w:sz w:val="24"/>
                <w:szCs w:val="24"/>
              </w:rPr>
              <w:t xml:space="preserve">1. Изучение нормативных правовых актов </w:t>
            </w:r>
          </w:p>
          <w:p w14:paraId="1C30CAD4" w14:textId="77777777" w:rsidR="006E7F4C" w:rsidRPr="007C6FDD" w:rsidRDefault="006E7F4C" w:rsidP="006E7F4C">
            <w:pPr>
              <w:jc w:val="both"/>
              <w:rPr>
                <w:sz w:val="24"/>
                <w:szCs w:val="24"/>
              </w:rPr>
            </w:pPr>
            <w:r w:rsidRPr="007C6FDD">
              <w:rPr>
                <w:sz w:val="24"/>
                <w:szCs w:val="24"/>
              </w:rPr>
              <w:t>2.  Подготовка к дискуссии по теме на основе изучения научных публикаций по вопросам темы</w:t>
            </w:r>
          </w:p>
          <w:p w14:paraId="4E81AFF8" w14:textId="16E1EC1A" w:rsidR="006E7F4C" w:rsidRPr="007C6FDD" w:rsidRDefault="006E7F4C" w:rsidP="006E7F4C">
            <w:pPr>
              <w:rPr>
                <w:sz w:val="24"/>
                <w:szCs w:val="24"/>
              </w:rPr>
            </w:pPr>
            <w:r w:rsidRPr="007C6FDD">
              <w:rPr>
                <w:sz w:val="24"/>
                <w:szCs w:val="24"/>
              </w:rPr>
              <w:t>3. Выполнение экспертно-аналитического задания «Расчет экономической эффективности инвестиционного проекта, реализуемого на принципах государственно-частного партнерства»</w:t>
            </w:r>
          </w:p>
        </w:tc>
      </w:tr>
      <w:tr w:rsidR="006E7F4C" w:rsidRPr="00CE63AB" w14:paraId="02A2DA96" w14:textId="77777777" w:rsidTr="00CE63AB">
        <w:tc>
          <w:tcPr>
            <w:tcW w:w="1266" w:type="pct"/>
            <w:shd w:val="clear" w:color="auto" w:fill="auto"/>
          </w:tcPr>
          <w:p w14:paraId="0ED4C080" w14:textId="77777777" w:rsidR="006E7F4C" w:rsidRPr="007C6FDD" w:rsidRDefault="006E7F4C" w:rsidP="006E7F4C">
            <w:pPr>
              <w:jc w:val="center"/>
              <w:rPr>
                <w:sz w:val="24"/>
                <w:szCs w:val="24"/>
              </w:rPr>
            </w:pPr>
            <w:r w:rsidRPr="007C6FDD">
              <w:rPr>
                <w:sz w:val="24"/>
                <w:szCs w:val="24"/>
              </w:rPr>
              <w:t>Тема 3.</w:t>
            </w:r>
          </w:p>
          <w:p w14:paraId="533BAAD3" w14:textId="12E999D0" w:rsidR="006E7F4C" w:rsidRPr="007C6FDD" w:rsidRDefault="006E7F4C" w:rsidP="006E7F4C">
            <w:pPr>
              <w:rPr>
                <w:sz w:val="24"/>
                <w:szCs w:val="24"/>
              </w:rPr>
            </w:pPr>
            <w:r w:rsidRPr="007C6FDD">
              <w:rPr>
                <w:sz w:val="24"/>
                <w:szCs w:val="24"/>
              </w:rPr>
              <w:t>Методологические и организационно-правовые основы планирования бюджетных инвестиций</w:t>
            </w:r>
          </w:p>
        </w:tc>
        <w:tc>
          <w:tcPr>
            <w:tcW w:w="2000" w:type="pct"/>
            <w:shd w:val="clear" w:color="auto" w:fill="auto"/>
          </w:tcPr>
          <w:p w14:paraId="04D00497" w14:textId="77777777" w:rsidR="007C6FDD" w:rsidRPr="007C6FDD" w:rsidRDefault="006E7F4C" w:rsidP="006E7F4C">
            <w:pPr>
              <w:pStyle w:val="a6"/>
              <w:widowControl/>
              <w:numPr>
                <w:ilvl w:val="0"/>
                <w:numId w:val="19"/>
              </w:numPr>
              <w:tabs>
                <w:tab w:val="left" w:pos="323"/>
              </w:tabs>
              <w:autoSpaceDE/>
              <w:autoSpaceDN/>
              <w:adjustRightInd/>
              <w:ind w:left="63" w:firstLine="0"/>
              <w:contextualSpacing/>
              <w:jc w:val="both"/>
              <w:rPr>
                <w:sz w:val="24"/>
                <w:szCs w:val="24"/>
              </w:rPr>
            </w:pPr>
            <w:r w:rsidRPr="007C6FDD">
              <w:rPr>
                <w:sz w:val="24"/>
                <w:szCs w:val="24"/>
              </w:rPr>
              <w:t>Порядок формирования  перечня строек и объектов для государственных (муниципальных) нужд, финансируемых за счет бюджетных ассигнований.</w:t>
            </w:r>
          </w:p>
          <w:p w14:paraId="331535D9" w14:textId="3B4CB959" w:rsidR="006E7F4C" w:rsidRPr="007C6FDD" w:rsidRDefault="006E7F4C" w:rsidP="006E7F4C">
            <w:pPr>
              <w:pStyle w:val="a6"/>
              <w:widowControl/>
              <w:numPr>
                <w:ilvl w:val="0"/>
                <w:numId w:val="19"/>
              </w:numPr>
              <w:tabs>
                <w:tab w:val="left" w:pos="323"/>
              </w:tabs>
              <w:autoSpaceDE/>
              <w:autoSpaceDN/>
              <w:adjustRightInd/>
              <w:ind w:left="63" w:firstLine="0"/>
              <w:contextualSpacing/>
              <w:jc w:val="both"/>
              <w:rPr>
                <w:sz w:val="24"/>
                <w:szCs w:val="24"/>
              </w:rPr>
            </w:pPr>
            <w:r w:rsidRPr="007C6FDD">
              <w:rPr>
                <w:sz w:val="24"/>
                <w:szCs w:val="24"/>
              </w:rPr>
              <w:t>Порядок включения  объектов в ФАИП.</w:t>
            </w:r>
          </w:p>
        </w:tc>
        <w:tc>
          <w:tcPr>
            <w:tcW w:w="1734" w:type="pct"/>
          </w:tcPr>
          <w:p w14:paraId="742B670D" w14:textId="77777777" w:rsidR="006E7F4C" w:rsidRPr="007C6FDD" w:rsidRDefault="006E7F4C" w:rsidP="006E7F4C">
            <w:pPr>
              <w:jc w:val="both"/>
              <w:rPr>
                <w:sz w:val="24"/>
                <w:szCs w:val="24"/>
              </w:rPr>
            </w:pPr>
            <w:r w:rsidRPr="007C6FDD">
              <w:rPr>
                <w:sz w:val="24"/>
                <w:szCs w:val="24"/>
              </w:rPr>
              <w:t>1. Изучение нормативных правовых актов</w:t>
            </w:r>
          </w:p>
          <w:p w14:paraId="401D541C" w14:textId="77777777" w:rsidR="006E7F4C" w:rsidRPr="007C6FDD" w:rsidRDefault="006E7F4C" w:rsidP="006E7F4C">
            <w:pPr>
              <w:jc w:val="both"/>
              <w:rPr>
                <w:sz w:val="24"/>
                <w:szCs w:val="24"/>
              </w:rPr>
            </w:pPr>
            <w:r w:rsidRPr="007C6FDD">
              <w:rPr>
                <w:sz w:val="24"/>
                <w:szCs w:val="24"/>
              </w:rPr>
              <w:t>2.  Подготовка к дискуссии по теме на основе изучения научных публикаций по вопросам темы</w:t>
            </w:r>
          </w:p>
          <w:p w14:paraId="40308FB6" w14:textId="4569C9CD" w:rsidR="006E7F4C" w:rsidRPr="007C6FDD" w:rsidRDefault="006E7F4C" w:rsidP="006E7F4C">
            <w:pPr>
              <w:jc w:val="both"/>
              <w:rPr>
                <w:sz w:val="24"/>
                <w:szCs w:val="24"/>
              </w:rPr>
            </w:pPr>
            <w:r w:rsidRPr="007C6FDD">
              <w:rPr>
                <w:sz w:val="24"/>
                <w:szCs w:val="24"/>
              </w:rPr>
              <w:t xml:space="preserve">3. Подготовка к </w:t>
            </w:r>
            <w:r w:rsidR="00E73AA4" w:rsidRPr="007C6FDD">
              <w:rPr>
                <w:sz w:val="24"/>
                <w:szCs w:val="24"/>
              </w:rPr>
              <w:t>решению тестовых заданий по теме</w:t>
            </w:r>
          </w:p>
          <w:p w14:paraId="4FBF8D76" w14:textId="22061548" w:rsidR="006E7F4C" w:rsidRPr="007C6FDD" w:rsidRDefault="006E7F4C" w:rsidP="006E7F4C">
            <w:pPr>
              <w:rPr>
                <w:sz w:val="24"/>
                <w:szCs w:val="24"/>
              </w:rPr>
            </w:pPr>
            <w:r w:rsidRPr="007C6FDD">
              <w:rPr>
                <w:sz w:val="24"/>
                <w:szCs w:val="24"/>
              </w:rPr>
              <w:t>4. Подготовка презентаций по теме</w:t>
            </w:r>
          </w:p>
        </w:tc>
      </w:tr>
      <w:tr w:rsidR="006E7F4C" w:rsidRPr="00CE63AB" w14:paraId="4A5448C9" w14:textId="77777777" w:rsidTr="00CE63AB">
        <w:tc>
          <w:tcPr>
            <w:tcW w:w="1266" w:type="pct"/>
            <w:shd w:val="clear" w:color="auto" w:fill="auto"/>
          </w:tcPr>
          <w:p w14:paraId="26BE7397" w14:textId="77777777" w:rsidR="006E7F4C" w:rsidRPr="007C6FDD" w:rsidRDefault="006E7F4C" w:rsidP="006E7F4C">
            <w:pPr>
              <w:jc w:val="center"/>
              <w:rPr>
                <w:sz w:val="24"/>
                <w:szCs w:val="24"/>
              </w:rPr>
            </w:pPr>
            <w:r w:rsidRPr="007C6FDD">
              <w:rPr>
                <w:sz w:val="24"/>
                <w:szCs w:val="24"/>
              </w:rPr>
              <w:lastRenderedPageBreak/>
              <w:t>Тема 4.</w:t>
            </w:r>
          </w:p>
          <w:p w14:paraId="684E0D45" w14:textId="73653614" w:rsidR="006E7F4C" w:rsidRPr="007C6FDD" w:rsidRDefault="006E7F4C" w:rsidP="006E7F4C">
            <w:pPr>
              <w:rPr>
                <w:sz w:val="24"/>
                <w:szCs w:val="24"/>
              </w:rPr>
            </w:pPr>
            <w:r w:rsidRPr="007C6FDD">
              <w:rPr>
                <w:sz w:val="24"/>
                <w:szCs w:val="24"/>
              </w:rPr>
              <w:t>Финансирование капитальных расходов бюджета</w:t>
            </w:r>
          </w:p>
        </w:tc>
        <w:tc>
          <w:tcPr>
            <w:tcW w:w="2000" w:type="pct"/>
            <w:shd w:val="clear" w:color="auto" w:fill="auto"/>
          </w:tcPr>
          <w:p w14:paraId="36BDDB1F" w14:textId="77777777" w:rsidR="006E7F4C" w:rsidRPr="007C6FDD" w:rsidRDefault="006E7F4C" w:rsidP="006E7F4C">
            <w:pPr>
              <w:pStyle w:val="a6"/>
              <w:widowControl/>
              <w:numPr>
                <w:ilvl w:val="0"/>
                <w:numId w:val="20"/>
              </w:numPr>
              <w:tabs>
                <w:tab w:val="left" w:pos="323"/>
              </w:tabs>
              <w:autoSpaceDE/>
              <w:autoSpaceDN/>
              <w:adjustRightInd/>
              <w:spacing w:after="160" w:line="259" w:lineRule="auto"/>
              <w:ind w:left="63" w:firstLine="0"/>
              <w:contextualSpacing/>
              <w:jc w:val="both"/>
              <w:rPr>
                <w:sz w:val="24"/>
                <w:szCs w:val="24"/>
              </w:rPr>
            </w:pPr>
            <w:r w:rsidRPr="007C6FDD">
              <w:rPr>
                <w:sz w:val="24"/>
                <w:szCs w:val="24"/>
              </w:rPr>
              <w:t>Механизм софинансирования НИОКР с привлечением институтов развития.</w:t>
            </w:r>
          </w:p>
          <w:p w14:paraId="2C8BF573" w14:textId="77777777" w:rsidR="006E7F4C" w:rsidRPr="007C6FDD" w:rsidRDefault="006E7F4C" w:rsidP="006E7F4C">
            <w:pPr>
              <w:pStyle w:val="a6"/>
              <w:widowControl/>
              <w:numPr>
                <w:ilvl w:val="0"/>
                <w:numId w:val="20"/>
              </w:numPr>
              <w:tabs>
                <w:tab w:val="left" w:pos="323"/>
              </w:tabs>
              <w:autoSpaceDE/>
              <w:autoSpaceDN/>
              <w:adjustRightInd/>
              <w:spacing w:after="160" w:line="259" w:lineRule="auto"/>
              <w:ind w:left="63" w:firstLine="0"/>
              <w:contextualSpacing/>
              <w:jc w:val="both"/>
              <w:rPr>
                <w:sz w:val="24"/>
                <w:szCs w:val="24"/>
              </w:rPr>
            </w:pPr>
            <w:r w:rsidRPr="007C6FDD">
              <w:rPr>
                <w:sz w:val="24"/>
                <w:szCs w:val="24"/>
              </w:rPr>
              <w:t>Мониторинг результатов бюджетных инвестиций.</w:t>
            </w:r>
          </w:p>
          <w:p w14:paraId="155FF719" w14:textId="77777777" w:rsidR="006E7F4C" w:rsidRPr="007C6FDD" w:rsidRDefault="006E7F4C" w:rsidP="006E7F4C">
            <w:pPr>
              <w:rPr>
                <w:sz w:val="24"/>
                <w:szCs w:val="24"/>
              </w:rPr>
            </w:pPr>
          </w:p>
        </w:tc>
        <w:tc>
          <w:tcPr>
            <w:tcW w:w="1734" w:type="pct"/>
          </w:tcPr>
          <w:p w14:paraId="5E6B2EAA" w14:textId="77777777" w:rsidR="006E7F4C" w:rsidRPr="007C6FDD" w:rsidRDefault="006E7F4C" w:rsidP="006E7F4C">
            <w:pPr>
              <w:jc w:val="both"/>
              <w:rPr>
                <w:sz w:val="24"/>
                <w:szCs w:val="24"/>
              </w:rPr>
            </w:pPr>
            <w:r w:rsidRPr="007C6FDD">
              <w:rPr>
                <w:sz w:val="24"/>
                <w:szCs w:val="24"/>
              </w:rPr>
              <w:t>1. Изучение нормативных правовых актов</w:t>
            </w:r>
          </w:p>
          <w:p w14:paraId="50EA22D9" w14:textId="066F99B7" w:rsidR="006E7F4C" w:rsidRPr="007C6FDD" w:rsidRDefault="006E7F4C" w:rsidP="006E7F4C">
            <w:pPr>
              <w:jc w:val="both"/>
              <w:rPr>
                <w:sz w:val="24"/>
                <w:szCs w:val="24"/>
              </w:rPr>
            </w:pPr>
            <w:r w:rsidRPr="007C6FDD">
              <w:rPr>
                <w:sz w:val="24"/>
                <w:szCs w:val="24"/>
              </w:rPr>
              <w:t>2.  Подготовка обзора научных публикаций по вопросам темы</w:t>
            </w:r>
          </w:p>
          <w:p w14:paraId="4147B8AC" w14:textId="40A88D35" w:rsidR="006E7F4C" w:rsidRPr="007C6FDD" w:rsidRDefault="006E7F4C" w:rsidP="006E7F4C">
            <w:pPr>
              <w:jc w:val="both"/>
              <w:rPr>
                <w:sz w:val="24"/>
                <w:szCs w:val="24"/>
              </w:rPr>
            </w:pPr>
            <w:r w:rsidRPr="007C6FDD">
              <w:rPr>
                <w:sz w:val="24"/>
                <w:szCs w:val="24"/>
              </w:rPr>
              <w:t xml:space="preserve">3. </w:t>
            </w:r>
            <w:r w:rsidR="007C6FDD">
              <w:rPr>
                <w:sz w:val="24"/>
                <w:szCs w:val="24"/>
              </w:rPr>
              <w:t>Подготовка контрольной работы</w:t>
            </w:r>
          </w:p>
          <w:p w14:paraId="1D972432" w14:textId="77847027" w:rsidR="006E7F4C" w:rsidRPr="007C6FDD" w:rsidRDefault="006E7F4C" w:rsidP="006E7F4C">
            <w:pPr>
              <w:rPr>
                <w:sz w:val="24"/>
                <w:szCs w:val="24"/>
              </w:rPr>
            </w:pPr>
            <w:r w:rsidRPr="007C6FDD">
              <w:rPr>
                <w:sz w:val="24"/>
                <w:szCs w:val="24"/>
              </w:rPr>
              <w:t>4. Подготовка презентаций по теме</w:t>
            </w:r>
          </w:p>
        </w:tc>
      </w:tr>
    </w:tbl>
    <w:p w14:paraId="3E855954" w14:textId="289806BD" w:rsidR="008E5DB9" w:rsidRPr="00CE63AB" w:rsidRDefault="008E5DB9" w:rsidP="00CE63AB">
      <w:pPr>
        <w:pStyle w:val="1"/>
        <w:spacing w:before="100" w:beforeAutospacing="1" w:after="100" w:afterAutospacing="1"/>
        <w:rPr>
          <w:rFonts w:ascii="Times New Roman" w:hAnsi="Times New Roman" w:cs="Times New Roman"/>
          <w:b/>
          <w:color w:val="auto"/>
          <w:sz w:val="28"/>
          <w:szCs w:val="28"/>
        </w:rPr>
      </w:pPr>
      <w:bookmarkStart w:id="11" w:name="_Toc84922279"/>
      <w:r w:rsidRPr="00CE63AB">
        <w:rPr>
          <w:rFonts w:ascii="Times New Roman" w:hAnsi="Times New Roman" w:cs="Times New Roman"/>
          <w:b/>
          <w:color w:val="auto"/>
          <w:sz w:val="28"/>
          <w:szCs w:val="28"/>
        </w:rPr>
        <w:t xml:space="preserve">6.2. </w:t>
      </w:r>
      <w:r w:rsidR="00F36684" w:rsidRPr="00CE63AB">
        <w:rPr>
          <w:rFonts w:ascii="Times New Roman" w:hAnsi="Times New Roman" w:cs="Times New Roman"/>
          <w:b/>
          <w:color w:val="auto"/>
          <w:sz w:val="28"/>
          <w:szCs w:val="28"/>
        </w:rPr>
        <w:t xml:space="preserve">Перечень вопросов, заданий, тем для подготовки к текущему контролю </w:t>
      </w:r>
      <w:bookmarkEnd w:id="11"/>
    </w:p>
    <w:p w14:paraId="74B9CEC8" w14:textId="435BC4CC" w:rsidR="00CE63AB" w:rsidRPr="007C6FDD" w:rsidRDefault="00CC76F4" w:rsidP="00CE63AB">
      <w:pPr>
        <w:pStyle w:val="ab"/>
        <w:rPr>
          <w:szCs w:val="28"/>
        </w:rPr>
      </w:pPr>
      <w:r w:rsidRPr="007C6FDD">
        <w:rPr>
          <w:szCs w:val="28"/>
        </w:rPr>
        <w:t>Примерный п</w:t>
      </w:r>
      <w:r w:rsidR="00CE63AB" w:rsidRPr="007C6FDD">
        <w:rPr>
          <w:szCs w:val="28"/>
        </w:rPr>
        <w:t xml:space="preserve">еречень тем </w:t>
      </w:r>
      <w:r w:rsidR="006E7F4C" w:rsidRPr="007C6FDD">
        <w:rPr>
          <w:szCs w:val="28"/>
        </w:rPr>
        <w:t xml:space="preserve">для подготовки </w:t>
      </w:r>
      <w:r w:rsidR="00A22BC9" w:rsidRPr="007C6FDD">
        <w:rPr>
          <w:szCs w:val="28"/>
        </w:rPr>
        <w:t>к контрольной работе</w:t>
      </w:r>
    </w:p>
    <w:p w14:paraId="6F207D24" w14:textId="77777777" w:rsidR="00750066" w:rsidRPr="007C6FDD" w:rsidRDefault="00750066" w:rsidP="00CE63AB">
      <w:pPr>
        <w:pStyle w:val="ab"/>
        <w:rPr>
          <w:szCs w:val="28"/>
        </w:rPr>
      </w:pPr>
    </w:p>
    <w:p w14:paraId="54D43717" w14:textId="050BB6A8" w:rsidR="006E7F4C" w:rsidRPr="007C6FDD" w:rsidRDefault="00E73AA4"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О</w:t>
      </w:r>
      <w:r w:rsidR="006E7F4C" w:rsidRPr="007C6FDD">
        <w:rPr>
          <w:sz w:val="28"/>
          <w:szCs w:val="28"/>
        </w:rPr>
        <w:t>сновные положения современных теорий и концепций о необходимости и роли бюджетных инвестиций.</w:t>
      </w:r>
    </w:p>
    <w:p w14:paraId="6C5248FE" w14:textId="0994AD5F" w:rsidR="006E7F4C" w:rsidRPr="007C6FDD" w:rsidRDefault="00E73AA4"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Сравнительная характеристика</w:t>
      </w:r>
      <w:r w:rsidR="006E7F4C" w:rsidRPr="007C6FDD">
        <w:rPr>
          <w:sz w:val="28"/>
          <w:szCs w:val="28"/>
        </w:rPr>
        <w:t xml:space="preserve"> современной государственной инвестиционной политики в России и не менее 2 странах – членах  ОЭСР (цели, особенности и инструменты реализации).</w:t>
      </w:r>
    </w:p>
    <w:p w14:paraId="2BC717BC" w14:textId="4C30A226" w:rsidR="006E7F4C" w:rsidRPr="007C6FDD" w:rsidRDefault="00E73AA4"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О</w:t>
      </w:r>
      <w:r w:rsidR="006E7F4C" w:rsidRPr="007C6FDD">
        <w:rPr>
          <w:sz w:val="28"/>
          <w:szCs w:val="28"/>
        </w:rPr>
        <w:t xml:space="preserve">собенности бюджетных инвестиций в объекты государственной и муниципальной собственности на основе анализа отечественного  и зарубежного опыта финансирования капитальных расходов бюджета. </w:t>
      </w:r>
    </w:p>
    <w:p w14:paraId="0FE64AA9" w14:textId="38B0BB83" w:rsidR="006E7F4C" w:rsidRPr="007C6FDD" w:rsidRDefault="00E73AA4"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М</w:t>
      </w:r>
      <w:r w:rsidR="006E7F4C" w:rsidRPr="007C6FDD">
        <w:rPr>
          <w:sz w:val="28"/>
          <w:szCs w:val="28"/>
        </w:rPr>
        <w:t>еханизм осуществления капиталовложений государства в негосударственные объекты.</w:t>
      </w:r>
    </w:p>
    <w:p w14:paraId="10CAF430" w14:textId="4ECABAEB" w:rsidR="006E7F4C" w:rsidRPr="007C6FDD" w:rsidRDefault="00E73AA4"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О</w:t>
      </w:r>
      <w:r w:rsidR="006E7F4C" w:rsidRPr="007C6FDD">
        <w:rPr>
          <w:sz w:val="28"/>
          <w:szCs w:val="28"/>
        </w:rPr>
        <w:t>собенности оценки эффективности бюджетных инвестиций в  России и не менее 2 странах – членах  ОЭСР.</w:t>
      </w:r>
    </w:p>
    <w:p w14:paraId="55069128" w14:textId="4D36CBA3" w:rsidR="006E7F4C" w:rsidRPr="007C6FDD" w:rsidRDefault="00E73AA4"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П</w:t>
      </w:r>
      <w:r w:rsidR="006E7F4C" w:rsidRPr="007C6FDD">
        <w:rPr>
          <w:sz w:val="28"/>
          <w:szCs w:val="28"/>
        </w:rPr>
        <w:t>роблемы планирования и мониторинга бюджетных инвестиций.</w:t>
      </w:r>
    </w:p>
    <w:p w14:paraId="77FB7C73" w14:textId="512EBB10" w:rsidR="006E7F4C" w:rsidRPr="007C6FDD" w:rsidRDefault="00E73AA4"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В</w:t>
      </w:r>
      <w:r w:rsidR="006E7F4C" w:rsidRPr="007C6FDD">
        <w:rPr>
          <w:sz w:val="28"/>
          <w:szCs w:val="28"/>
        </w:rPr>
        <w:t>заимосвязь долгосрочных долговых инструментов, институтов развития и бюджетных инвестиций, привести примеры.</w:t>
      </w:r>
    </w:p>
    <w:p w14:paraId="51841758" w14:textId="77777777" w:rsidR="00E73AA4" w:rsidRPr="007C6FDD" w:rsidRDefault="00E73AA4" w:rsidP="00E73AA4">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Р</w:t>
      </w:r>
      <w:r w:rsidR="006E7F4C" w:rsidRPr="007C6FDD">
        <w:rPr>
          <w:sz w:val="28"/>
          <w:szCs w:val="28"/>
        </w:rPr>
        <w:t>оль финансового лизинга как одного из инструментов поддержки бизнес-структур институтами развития в России и не менее 2 странах – членах  ОЭСР.</w:t>
      </w:r>
    </w:p>
    <w:p w14:paraId="55ED2E8C" w14:textId="029F8AFB" w:rsidR="006E7F4C" w:rsidRPr="007C6FDD" w:rsidRDefault="00E73AA4" w:rsidP="00E73AA4">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В</w:t>
      </w:r>
      <w:r w:rsidR="006E7F4C" w:rsidRPr="007C6FDD">
        <w:rPr>
          <w:sz w:val="28"/>
          <w:szCs w:val="28"/>
        </w:rPr>
        <w:t>озможности взаимодействия институтов развития и бизнес-структур при реализации государственных инвестиционных проектов.</w:t>
      </w:r>
    </w:p>
    <w:p w14:paraId="071FA633" w14:textId="588D63DA" w:rsidR="006E7F4C" w:rsidRPr="007C6FDD" w:rsidRDefault="00E73AA4"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Р</w:t>
      </w:r>
      <w:r w:rsidR="006E7F4C" w:rsidRPr="007C6FDD">
        <w:rPr>
          <w:sz w:val="28"/>
          <w:szCs w:val="28"/>
        </w:rPr>
        <w:t>оль институтов развития в финансировании государственных инвестиционных проектов в  России и не менее 2 странах – членах  ОЭСР.</w:t>
      </w:r>
    </w:p>
    <w:p w14:paraId="6437B73C" w14:textId="247E9FF6" w:rsidR="006E7F4C" w:rsidRPr="007C6FDD" w:rsidRDefault="00E73AA4"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lastRenderedPageBreak/>
        <w:t>З</w:t>
      </w:r>
      <w:r w:rsidR="006E7F4C" w:rsidRPr="007C6FDD">
        <w:rPr>
          <w:sz w:val="28"/>
          <w:szCs w:val="28"/>
        </w:rPr>
        <w:t>арубежный опыт бюджетного инвестирования в условиях кризиса 2008-2011 гг., посткризисный период, возможность его использования в Российской Федерации.</w:t>
      </w:r>
    </w:p>
    <w:p w14:paraId="487D684A" w14:textId="24B03D82" w:rsidR="006E7F4C" w:rsidRPr="007C6FDD" w:rsidRDefault="00E73AA4"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О</w:t>
      </w:r>
      <w:r w:rsidR="006E7F4C" w:rsidRPr="007C6FDD">
        <w:rPr>
          <w:sz w:val="28"/>
          <w:szCs w:val="28"/>
        </w:rPr>
        <w:t>собенности построения иерархии целей в функционировании институтов развития, привести примеры.</w:t>
      </w:r>
    </w:p>
    <w:p w14:paraId="0E16C384" w14:textId="124D5C51" w:rsidR="006E7F4C" w:rsidRPr="007C6FDD" w:rsidRDefault="00E73AA4" w:rsidP="006E7F4C">
      <w:pPr>
        <w:pStyle w:val="22"/>
        <w:numPr>
          <w:ilvl w:val="0"/>
          <w:numId w:val="21"/>
        </w:numPr>
        <w:shd w:val="clear" w:color="auto" w:fill="auto"/>
        <w:tabs>
          <w:tab w:val="left" w:pos="1088"/>
          <w:tab w:val="left" w:pos="1134"/>
          <w:tab w:val="left" w:pos="1276"/>
        </w:tabs>
        <w:spacing w:before="0" w:line="360" w:lineRule="auto"/>
        <w:ind w:left="0" w:firstLine="709"/>
        <w:jc w:val="both"/>
      </w:pPr>
      <w:r w:rsidRPr="007C6FDD">
        <w:t>Р</w:t>
      </w:r>
      <w:r w:rsidR="006E7F4C" w:rsidRPr="007C6FDD">
        <w:t>оль институтов развития как катализатора частных инвестиций в приоритетных секторах и отраслях экономики, привести примеры из опыта стран – членов ОЭСР.</w:t>
      </w:r>
    </w:p>
    <w:p w14:paraId="1A575042" w14:textId="57BBCDC0" w:rsidR="006E7F4C" w:rsidRPr="007C6FDD" w:rsidRDefault="006E7F4C" w:rsidP="006E7F4C">
      <w:pPr>
        <w:pStyle w:val="a6"/>
        <w:widowControl/>
        <w:numPr>
          <w:ilvl w:val="0"/>
          <w:numId w:val="21"/>
        </w:numPr>
        <w:tabs>
          <w:tab w:val="left" w:pos="1134"/>
          <w:tab w:val="left" w:pos="1276"/>
        </w:tabs>
        <w:autoSpaceDE/>
        <w:autoSpaceDN/>
        <w:adjustRightInd/>
        <w:spacing w:line="360" w:lineRule="auto"/>
        <w:ind w:left="0" w:firstLine="709"/>
        <w:contextualSpacing/>
        <w:jc w:val="both"/>
        <w:rPr>
          <w:sz w:val="28"/>
          <w:szCs w:val="28"/>
        </w:rPr>
      </w:pPr>
      <w:r w:rsidRPr="007C6FDD">
        <w:rPr>
          <w:sz w:val="28"/>
          <w:szCs w:val="28"/>
        </w:rPr>
        <w:t xml:space="preserve"> </w:t>
      </w:r>
      <w:r w:rsidR="00E73AA4" w:rsidRPr="007C6FDD">
        <w:rPr>
          <w:sz w:val="28"/>
          <w:szCs w:val="28"/>
        </w:rPr>
        <w:t>О</w:t>
      </w:r>
      <w:r w:rsidRPr="007C6FDD">
        <w:rPr>
          <w:sz w:val="28"/>
          <w:szCs w:val="28"/>
        </w:rPr>
        <w:t>пыт реализации инвестиционных проектов с использованием механизмов государственно-частного партнерства в России и не менее 2 странах – членах  ОЭСР.</w:t>
      </w:r>
    </w:p>
    <w:p w14:paraId="22AEBB63" w14:textId="196659E5" w:rsidR="006E7F4C" w:rsidRPr="007C6FDD" w:rsidRDefault="00E73AA4" w:rsidP="006E7F4C">
      <w:pPr>
        <w:pStyle w:val="22"/>
        <w:numPr>
          <w:ilvl w:val="0"/>
          <w:numId w:val="21"/>
        </w:numPr>
        <w:shd w:val="clear" w:color="auto" w:fill="auto"/>
        <w:tabs>
          <w:tab w:val="left" w:pos="1098"/>
          <w:tab w:val="left" w:pos="1134"/>
          <w:tab w:val="left" w:pos="1276"/>
        </w:tabs>
        <w:spacing w:before="0" w:line="360" w:lineRule="auto"/>
        <w:ind w:left="0" w:firstLine="709"/>
        <w:jc w:val="both"/>
      </w:pPr>
      <w:r w:rsidRPr="007C6FDD">
        <w:t>В</w:t>
      </w:r>
      <w:r w:rsidR="006E7F4C" w:rsidRPr="007C6FDD">
        <w:t>клад институтов развития в создание экономической и социальной инфраструктуры, привести примеры из опыта стран – членов ОЭСР.</w:t>
      </w:r>
    </w:p>
    <w:p w14:paraId="778D369B" w14:textId="6E61E668" w:rsidR="00A226D1" w:rsidRDefault="00A226D1">
      <w:pPr>
        <w:widowControl/>
        <w:autoSpaceDE/>
        <w:autoSpaceDN/>
        <w:adjustRightInd/>
        <w:spacing w:after="200" w:line="276" w:lineRule="auto"/>
        <w:rPr>
          <w:sz w:val="28"/>
          <w:szCs w:val="28"/>
        </w:rPr>
      </w:pPr>
    </w:p>
    <w:p w14:paraId="736A41E8" w14:textId="7230779F" w:rsidR="00B86F1B" w:rsidRPr="005532E3" w:rsidRDefault="00E001C7" w:rsidP="00E001C7">
      <w:pPr>
        <w:pStyle w:val="ab"/>
        <w:spacing w:line="360" w:lineRule="auto"/>
        <w:ind w:firstLine="709"/>
        <w:jc w:val="both"/>
        <w:rPr>
          <w:b w:val="0"/>
          <w:szCs w:val="28"/>
        </w:rPr>
      </w:pPr>
      <w:bookmarkStart w:id="12" w:name="_Hlk94878673"/>
      <w:r w:rsidRPr="00E001C7">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bookmarkEnd w:id="12"/>
    </w:p>
    <w:p w14:paraId="68FB5C42" w14:textId="77777777" w:rsidR="00A226D1" w:rsidRDefault="00A226D1" w:rsidP="00CE63AB">
      <w:pPr>
        <w:pStyle w:val="1"/>
        <w:spacing w:before="100" w:beforeAutospacing="1" w:after="100" w:afterAutospacing="1"/>
        <w:jc w:val="both"/>
        <w:rPr>
          <w:rFonts w:ascii="Times New Roman" w:hAnsi="Times New Roman" w:cs="Times New Roman"/>
          <w:b/>
          <w:color w:val="auto"/>
          <w:sz w:val="28"/>
          <w:szCs w:val="28"/>
        </w:rPr>
        <w:sectPr w:rsidR="00A226D1" w:rsidSect="007309C8">
          <w:headerReference w:type="default" r:id="rId11"/>
          <w:footerReference w:type="default" r:id="rId12"/>
          <w:footerReference w:type="first" r:id="rId13"/>
          <w:pgSz w:w="11906" w:h="16838"/>
          <w:pgMar w:top="1134" w:right="567" w:bottom="1134" w:left="1134" w:header="708" w:footer="708" w:gutter="0"/>
          <w:pgNumType w:start="1"/>
          <w:cols w:space="708"/>
          <w:titlePg/>
          <w:docGrid w:linePitch="360"/>
        </w:sectPr>
      </w:pPr>
      <w:bookmarkStart w:id="13" w:name="_Toc84922280"/>
    </w:p>
    <w:p w14:paraId="7F74C673" w14:textId="7AF70CD2" w:rsidR="00145199" w:rsidRDefault="00145199" w:rsidP="00CE63AB">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3"/>
    </w:p>
    <w:p w14:paraId="72B3DBFB" w14:textId="20780507" w:rsidR="00E001C7" w:rsidRPr="00E001C7" w:rsidRDefault="00E001C7" w:rsidP="00E001C7">
      <w:pPr>
        <w:spacing w:line="360" w:lineRule="auto"/>
      </w:pPr>
      <w:bookmarkStart w:id="14" w:name="_Hlk94172143"/>
      <w:r w:rsidRPr="00E001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001C7">
        <w:rPr>
          <w:b/>
          <w:sz w:val="28"/>
          <w:szCs w:val="28"/>
        </w:rPr>
        <w:t xml:space="preserve"> </w:t>
      </w:r>
      <w:r>
        <w:rPr>
          <w:b/>
          <w:sz w:val="28"/>
          <w:szCs w:val="28"/>
        </w:rPr>
        <w:t>«</w:t>
      </w:r>
      <w:r w:rsidRPr="00E001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4"/>
    </w:p>
    <w:p w14:paraId="501CA9D0" w14:textId="4C2DD5E8" w:rsidR="001619B2" w:rsidRPr="001619B2" w:rsidRDefault="001619B2" w:rsidP="001619B2">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FE15C95" w14:textId="77777777" w:rsidR="003127E5" w:rsidRPr="00007F07" w:rsidRDefault="003127E5" w:rsidP="00E200A7">
      <w:pPr>
        <w:ind w:firstLine="709"/>
        <w:jc w:val="right"/>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tbl>
      <w:tblPr>
        <w:tblStyle w:val="a8"/>
        <w:tblW w:w="0" w:type="auto"/>
        <w:tblLook w:val="04A0" w:firstRow="1" w:lastRow="0" w:firstColumn="1" w:lastColumn="0" w:noHBand="0" w:noVBand="1"/>
      </w:tblPr>
      <w:tblGrid>
        <w:gridCol w:w="2867"/>
        <w:gridCol w:w="2651"/>
        <w:gridCol w:w="3408"/>
        <w:gridCol w:w="5528"/>
      </w:tblGrid>
      <w:tr w:rsidR="00F0132A" w:rsidRPr="00D25D6B" w14:paraId="6EFA6780" w14:textId="77777777" w:rsidTr="00A226D1">
        <w:tc>
          <w:tcPr>
            <w:tcW w:w="2867" w:type="dxa"/>
          </w:tcPr>
          <w:p w14:paraId="03A9C8A8" w14:textId="57594EA5" w:rsidR="00F0132A" w:rsidRPr="00D25D6B" w:rsidRDefault="00F0132A" w:rsidP="00D25D6B">
            <w:pPr>
              <w:jc w:val="center"/>
              <w:rPr>
                <w:sz w:val="22"/>
                <w:szCs w:val="22"/>
              </w:rPr>
            </w:pPr>
            <w:r w:rsidRPr="00D25D6B">
              <w:rPr>
                <w:sz w:val="22"/>
                <w:szCs w:val="22"/>
              </w:rPr>
              <w:t>Наименование компетенции</w:t>
            </w:r>
          </w:p>
        </w:tc>
        <w:tc>
          <w:tcPr>
            <w:tcW w:w="2651" w:type="dxa"/>
          </w:tcPr>
          <w:p w14:paraId="23837747" w14:textId="182B01C3" w:rsidR="00F0132A" w:rsidRPr="00D25D6B" w:rsidRDefault="00F0132A" w:rsidP="00D25D6B">
            <w:pPr>
              <w:jc w:val="center"/>
              <w:rPr>
                <w:sz w:val="22"/>
                <w:szCs w:val="22"/>
              </w:rPr>
            </w:pPr>
            <w:r w:rsidRPr="00D25D6B">
              <w:rPr>
                <w:sz w:val="22"/>
                <w:szCs w:val="22"/>
              </w:rPr>
              <w:t>Наименование индикаторов достижения компетенции</w:t>
            </w:r>
          </w:p>
        </w:tc>
        <w:tc>
          <w:tcPr>
            <w:tcW w:w="3408" w:type="dxa"/>
          </w:tcPr>
          <w:p w14:paraId="058392A6" w14:textId="2C1AAC7F" w:rsidR="00F0132A" w:rsidRPr="00D25D6B" w:rsidRDefault="00F0132A" w:rsidP="00D25D6B">
            <w:pPr>
              <w:jc w:val="center"/>
              <w:rPr>
                <w:sz w:val="22"/>
                <w:szCs w:val="22"/>
              </w:rPr>
            </w:pPr>
            <w:r w:rsidRPr="00D25D6B">
              <w:rPr>
                <w:sz w:val="22"/>
                <w:szCs w:val="22"/>
              </w:rPr>
              <w:t>Результаты обучения (умения и знания), соотнесенные с индикаторами достижения компетенции</w:t>
            </w:r>
          </w:p>
        </w:tc>
        <w:tc>
          <w:tcPr>
            <w:tcW w:w="5528" w:type="dxa"/>
          </w:tcPr>
          <w:p w14:paraId="239D9218" w14:textId="77777777" w:rsidR="00F0132A" w:rsidRPr="00D25D6B" w:rsidRDefault="00F0132A" w:rsidP="00D25D6B">
            <w:pPr>
              <w:jc w:val="center"/>
              <w:rPr>
                <w:sz w:val="22"/>
                <w:szCs w:val="22"/>
              </w:rPr>
            </w:pPr>
            <w:r w:rsidRPr="00D25D6B">
              <w:rPr>
                <w:sz w:val="22"/>
                <w:szCs w:val="22"/>
              </w:rPr>
              <w:t>Типовые контрольные задания</w:t>
            </w:r>
          </w:p>
        </w:tc>
      </w:tr>
      <w:tr w:rsidR="00A22BC9" w:rsidRPr="00D25D6B" w14:paraId="11F928F6" w14:textId="77777777" w:rsidTr="00A226D1">
        <w:tc>
          <w:tcPr>
            <w:tcW w:w="2867" w:type="dxa"/>
            <w:vMerge w:val="restart"/>
          </w:tcPr>
          <w:p w14:paraId="4F105B0D" w14:textId="77777777" w:rsidR="00A22BC9" w:rsidRDefault="00A22BC9" w:rsidP="00A22BC9">
            <w:pPr>
              <w:jc w:val="center"/>
              <w:rPr>
                <w:rFonts w:eastAsia="Calibri"/>
                <w:sz w:val="24"/>
                <w:szCs w:val="24"/>
              </w:rPr>
            </w:pPr>
            <w:r>
              <w:rPr>
                <w:rFonts w:eastAsia="Calibri"/>
                <w:sz w:val="24"/>
                <w:szCs w:val="24"/>
              </w:rPr>
              <w:t>ДКН-1</w:t>
            </w:r>
          </w:p>
          <w:p w14:paraId="17618FF7" w14:textId="2287CEAC" w:rsidR="00A22BC9" w:rsidRPr="00D25D6B" w:rsidRDefault="00A22BC9" w:rsidP="00A22BC9">
            <w:pPr>
              <w:jc w:val="center"/>
              <w:rPr>
                <w:sz w:val="22"/>
                <w:szCs w:val="22"/>
              </w:rPr>
            </w:pPr>
            <w:r w:rsidRPr="00BD5ED9">
              <w:rPr>
                <w:rFonts w:eastAsia="Calibri"/>
                <w:sz w:val="24"/>
                <w:szCs w:val="24"/>
              </w:rPr>
              <w:t>Способность разрабатывать концептуальные решения совершенствования и развития государственного управления публичными финансами на основе знаний и понимания происходящих преобразований в системе государственного управления, в том числе в условиях цифровой экономики</w:t>
            </w:r>
          </w:p>
        </w:tc>
        <w:tc>
          <w:tcPr>
            <w:tcW w:w="2651" w:type="dxa"/>
          </w:tcPr>
          <w:p w14:paraId="14DCB0F4" w14:textId="257F9C01" w:rsidR="00A22BC9" w:rsidRPr="009F322D" w:rsidRDefault="00A22BC9" w:rsidP="00A22BC9">
            <w:pPr>
              <w:jc w:val="both"/>
              <w:rPr>
                <w:sz w:val="22"/>
                <w:szCs w:val="22"/>
              </w:rPr>
            </w:pPr>
            <w:r w:rsidRPr="00BD5ED9">
              <w:rPr>
                <w:bCs/>
                <w:sz w:val="24"/>
                <w:szCs w:val="24"/>
              </w:rPr>
              <w:t>1. Использует полученные теоретические</w:t>
            </w:r>
            <w:r w:rsidRPr="00BD5ED9">
              <w:rPr>
                <w:rFonts w:eastAsia="Calibri"/>
                <w:sz w:val="24"/>
                <w:szCs w:val="24"/>
              </w:rPr>
              <w:t xml:space="preserve"> </w:t>
            </w:r>
            <w:r w:rsidRPr="00BD5ED9">
              <w:rPr>
                <w:bCs/>
                <w:sz w:val="24"/>
                <w:szCs w:val="24"/>
              </w:rPr>
              <w:t xml:space="preserve">знания в области </w:t>
            </w:r>
            <w:r w:rsidRPr="00BD5ED9">
              <w:rPr>
                <w:rFonts w:eastAsia="Calibri"/>
                <w:sz w:val="24"/>
                <w:szCs w:val="24"/>
              </w:rPr>
              <w:t>совершенствования и развития государственного управления публичными финансами</w:t>
            </w:r>
            <w:r w:rsidRPr="00BD5ED9">
              <w:rPr>
                <w:bCs/>
                <w:sz w:val="24"/>
                <w:szCs w:val="24"/>
              </w:rPr>
              <w:t xml:space="preserve"> при проведении научных исследований.</w:t>
            </w:r>
          </w:p>
        </w:tc>
        <w:tc>
          <w:tcPr>
            <w:tcW w:w="3408" w:type="dxa"/>
          </w:tcPr>
          <w:p w14:paraId="09C161BF" w14:textId="77777777" w:rsidR="007C6FDD" w:rsidRPr="004F345C" w:rsidRDefault="007C6FDD" w:rsidP="007C6FDD">
            <w:pPr>
              <w:tabs>
                <w:tab w:val="left" w:pos="540"/>
              </w:tabs>
              <w:contextualSpacing/>
              <w:jc w:val="both"/>
              <w:rPr>
                <w:i/>
                <w:color w:val="000000" w:themeColor="text1"/>
                <w:sz w:val="24"/>
                <w:szCs w:val="24"/>
              </w:rPr>
            </w:pPr>
            <w:r w:rsidRPr="004F345C">
              <w:rPr>
                <w:i/>
                <w:color w:val="000000" w:themeColor="text1"/>
                <w:sz w:val="24"/>
                <w:szCs w:val="24"/>
              </w:rPr>
              <w:t xml:space="preserve">Знать: </w:t>
            </w:r>
            <w:r w:rsidRPr="004F345C">
              <w:rPr>
                <w:rFonts w:eastAsia="Calibri"/>
                <w:color w:val="000000" w:themeColor="text1"/>
                <w:sz w:val="24"/>
                <w:szCs w:val="24"/>
              </w:rPr>
              <w:t>принципы совершенствования и развития государственного управления публичными финансами</w:t>
            </w:r>
            <w:r w:rsidRPr="004F345C">
              <w:rPr>
                <w:bCs/>
                <w:color w:val="000000" w:themeColor="text1"/>
                <w:sz w:val="24"/>
                <w:szCs w:val="24"/>
              </w:rPr>
              <w:t xml:space="preserve"> при проведении научных исследований.</w:t>
            </w:r>
          </w:p>
          <w:p w14:paraId="717D3949" w14:textId="5ACF9CE7" w:rsidR="00A22BC9" w:rsidRPr="004F345C" w:rsidRDefault="007C6FDD" w:rsidP="007C6FDD">
            <w:pPr>
              <w:jc w:val="both"/>
              <w:rPr>
                <w:color w:val="000000" w:themeColor="text1"/>
                <w:sz w:val="22"/>
                <w:szCs w:val="22"/>
              </w:rPr>
            </w:pPr>
            <w:r w:rsidRPr="004F345C">
              <w:rPr>
                <w:i/>
                <w:color w:val="000000" w:themeColor="text1"/>
                <w:sz w:val="24"/>
                <w:szCs w:val="24"/>
              </w:rPr>
              <w:t xml:space="preserve">Уметь: </w:t>
            </w:r>
            <w:r w:rsidRPr="004F345C">
              <w:rPr>
                <w:bCs/>
                <w:color w:val="000000" w:themeColor="text1"/>
                <w:sz w:val="24"/>
                <w:szCs w:val="24"/>
              </w:rPr>
              <w:t>использовать полученные теоретические</w:t>
            </w:r>
            <w:r w:rsidRPr="004F345C">
              <w:rPr>
                <w:rFonts w:eastAsia="Calibri"/>
                <w:color w:val="000000" w:themeColor="text1"/>
                <w:sz w:val="24"/>
                <w:szCs w:val="24"/>
              </w:rPr>
              <w:t xml:space="preserve"> </w:t>
            </w:r>
            <w:r w:rsidRPr="004F345C">
              <w:rPr>
                <w:bCs/>
                <w:color w:val="000000" w:themeColor="text1"/>
                <w:sz w:val="24"/>
                <w:szCs w:val="24"/>
              </w:rPr>
              <w:t xml:space="preserve">знания в области </w:t>
            </w:r>
            <w:r w:rsidRPr="004F345C">
              <w:rPr>
                <w:rFonts w:eastAsia="Calibri"/>
                <w:color w:val="000000" w:themeColor="text1"/>
                <w:sz w:val="24"/>
                <w:szCs w:val="24"/>
              </w:rPr>
              <w:t>совершенствования и развития государственного управления публичными финансами</w:t>
            </w:r>
            <w:r w:rsidRPr="004F345C">
              <w:rPr>
                <w:bCs/>
                <w:color w:val="000000" w:themeColor="text1"/>
                <w:sz w:val="24"/>
                <w:szCs w:val="24"/>
              </w:rPr>
              <w:t xml:space="preserve"> при проведении научных исследований.</w:t>
            </w:r>
          </w:p>
        </w:tc>
        <w:tc>
          <w:tcPr>
            <w:tcW w:w="5528" w:type="dxa"/>
          </w:tcPr>
          <w:p w14:paraId="115A6EBD" w14:textId="77777777" w:rsidR="004A4A81" w:rsidRPr="00EC7072" w:rsidRDefault="004A4A81" w:rsidP="004A4A81">
            <w:pPr>
              <w:jc w:val="both"/>
              <w:rPr>
                <w:sz w:val="22"/>
                <w:szCs w:val="22"/>
              </w:rPr>
            </w:pPr>
            <w:r w:rsidRPr="00EC7072">
              <w:rPr>
                <w:sz w:val="22"/>
                <w:szCs w:val="22"/>
              </w:rPr>
              <w:t>Задание</w:t>
            </w:r>
          </w:p>
          <w:p w14:paraId="555709B2" w14:textId="77777777" w:rsidR="004A4A81" w:rsidRPr="00E73AA4" w:rsidRDefault="004A4A81" w:rsidP="004A4A81">
            <w:pPr>
              <w:pStyle w:val="a6"/>
              <w:widowControl/>
              <w:numPr>
                <w:ilvl w:val="0"/>
                <w:numId w:val="22"/>
              </w:numPr>
              <w:autoSpaceDE/>
              <w:autoSpaceDN/>
              <w:adjustRightInd/>
              <w:spacing w:after="160"/>
              <w:ind w:left="0" w:firstLine="0"/>
              <w:contextualSpacing/>
              <w:jc w:val="both"/>
              <w:rPr>
                <w:sz w:val="22"/>
                <w:szCs w:val="22"/>
              </w:rPr>
            </w:pPr>
            <w:r w:rsidRPr="00E73AA4">
              <w:rPr>
                <w:sz w:val="22"/>
                <w:szCs w:val="22"/>
              </w:rPr>
              <w:t>К числу капитальных бюджетных расходов относятся:</w:t>
            </w:r>
          </w:p>
          <w:p w14:paraId="071BE4FC" w14:textId="77777777" w:rsidR="004A4A81" w:rsidRPr="00E73AA4" w:rsidRDefault="004A4A81" w:rsidP="004A4A81">
            <w:pPr>
              <w:pStyle w:val="a6"/>
              <w:widowControl/>
              <w:numPr>
                <w:ilvl w:val="1"/>
                <w:numId w:val="22"/>
              </w:numPr>
              <w:autoSpaceDE/>
              <w:autoSpaceDN/>
              <w:adjustRightInd/>
              <w:spacing w:after="160"/>
              <w:ind w:left="0" w:firstLine="0"/>
              <w:contextualSpacing/>
              <w:jc w:val="both"/>
              <w:rPr>
                <w:sz w:val="22"/>
                <w:szCs w:val="22"/>
              </w:rPr>
            </w:pPr>
            <w:r w:rsidRPr="00E73AA4">
              <w:rPr>
                <w:sz w:val="22"/>
                <w:szCs w:val="22"/>
              </w:rPr>
              <w:t>Финансирование бюджетных учреждений;</w:t>
            </w:r>
          </w:p>
          <w:p w14:paraId="542C3990" w14:textId="77777777" w:rsidR="004A4A81" w:rsidRPr="00E73AA4" w:rsidRDefault="004A4A81" w:rsidP="004A4A81">
            <w:pPr>
              <w:pStyle w:val="a6"/>
              <w:widowControl/>
              <w:numPr>
                <w:ilvl w:val="1"/>
                <w:numId w:val="22"/>
              </w:numPr>
              <w:autoSpaceDE/>
              <w:autoSpaceDN/>
              <w:adjustRightInd/>
              <w:spacing w:after="160"/>
              <w:ind w:left="0" w:firstLine="0"/>
              <w:contextualSpacing/>
              <w:jc w:val="both"/>
              <w:rPr>
                <w:sz w:val="22"/>
                <w:szCs w:val="22"/>
              </w:rPr>
            </w:pPr>
            <w:r w:rsidRPr="00E73AA4">
              <w:rPr>
                <w:sz w:val="22"/>
                <w:szCs w:val="22"/>
              </w:rPr>
              <w:t>Оказание государственной поддержки нижестоящим бюджетам;</w:t>
            </w:r>
          </w:p>
          <w:p w14:paraId="3FA934FC" w14:textId="77777777" w:rsidR="004A4A81" w:rsidRPr="00E73AA4" w:rsidRDefault="004A4A81" w:rsidP="004A4A81">
            <w:pPr>
              <w:pStyle w:val="a6"/>
              <w:widowControl/>
              <w:numPr>
                <w:ilvl w:val="1"/>
                <w:numId w:val="22"/>
              </w:numPr>
              <w:autoSpaceDE/>
              <w:autoSpaceDN/>
              <w:adjustRightInd/>
              <w:spacing w:after="160"/>
              <w:ind w:left="0" w:firstLine="0"/>
              <w:contextualSpacing/>
              <w:jc w:val="both"/>
              <w:rPr>
                <w:sz w:val="22"/>
                <w:szCs w:val="22"/>
              </w:rPr>
            </w:pPr>
            <w:r w:rsidRPr="00E73AA4">
              <w:rPr>
                <w:sz w:val="22"/>
                <w:szCs w:val="22"/>
              </w:rPr>
              <w:t>Оказание государственной поддержки отдельным отраслям экономики;</w:t>
            </w:r>
          </w:p>
          <w:p w14:paraId="5962820F" w14:textId="77777777" w:rsidR="004A4A81" w:rsidRPr="00E73AA4" w:rsidRDefault="004A4A81" w:rsidP="004A4A81">
            <w:pPr>
              <w:pStyle w:val="a6"/>
              <w:widowControl/>
              <w:numPr>
                <w:ilvl w:val="1"/>
                <w:numId w:val="22"/>
              </w:numPr>
              <w:autoSpaceDE/>
              <w:autoSpaceDN/>
              <w:adjustRightInd/>
              <w:spacing w:after="160"/>
              <w:ind w:left="0" w:firstLine="0"/>
              <w:contextualSpacing/>
              <w:jc w:val="both"/>
              <w:rPr>
                <w:sz w:val="22"/>
                <w:szCs w:val="22"/>
              </w:rPr>
            </w:pPr>
            <w:r w:rsidRPr="00E73AA4">
              <w:rPr>
                <w:sz w:val="22"/>
                <w:szCs w:val="22"/>
              </w:rPr>
              <w:t>Инновационная деятельность;</w:t>
            </w:r>
          </w:p>
          <w:p w14:paraId="33246379" w14:textId="77777777" w:rsidR="004A4A81" w:rsidRPr="00E73AA4" w:rsidRDefault="004A4A81" w:rsidP="004A4A81">
            <w:pPr>
              <w:pStyle w:val="a6"/>
              <w:widowControl/>
              <w:numPr>
                <w:ilvl w:val="1"/>
                <w:numId w:val="22"/>
              </w:numPr>
              <w:autoSpaceDE/>
              <w:autoSpaceDN/>
              <w:adjustRightInd/>
              <w:spacing w:after="160"/>
              <w:ind w:left="0" w:firstLine="0"/>
              <w:contextualSpacing/>
              <w:jc w:val="both"/>
              <w:rPr>
                <w:sz w:val="22"/>
                <w:szCs w:val="22"/>
              </w:rPr>
            </w:pPr>
            <w:r w:rsidRPr="00E73AA4">
              <w:rPr>
                <w:sz w:val="22"/>
                <w:szCs w:val="22"/>
              </w:rPr>
              <w:t>Субсидии и субвенции на текущее функционирование органов власти.</w:t>
            </w:r>
          </w:p>
          <w:p w14:paraId="1608F3A0" w14:textId="77777777" w:rsidR="004A4A81" w:rsidRPr="00E73AA4" w:rsidRDefault="004A4A81" w:rsidP="004A4A81">
            <w:pPr>
              <w:jc w:val="both"/>
              <w:rPr>
                <w:color w:val="FF0000"/>
                <w:sz w:val="22"/>
                <w:szCs w:val="22"/>
              </w:rPr>
            </w:pPr>
          </w:p>
          <w:p w14:paraId="6C0B8BA5" w14:textId="3FBAE5F9" w:rsidR="00A22BC9" w:rsidRPr="00D25D6B" w:rsidRDefault="00A22BC9" w:rsidP="004A4A81">
            <w:pPr>
              <w:jc w:val="both"/>
              <w:rPr>
                <w:color w:val="FF0000"/>
                <w:sz w:val="22"/>
                <w:szCs w:val="22"/>
              </w:rPr>
            </w:pPr>
          </w:p>
        </w:tc>
      </w:tr>
      <w:tr w:rsidR="00A22BC9" w:rsidRPr="00D25D6B" w14:paraId="2B9E6328" w14:textId="77777777" w:rsidTr="00A22BC9">
        <w:trPr>
          <w:trHeight w:val="70"/>
        </w:trPr>
        <w:tc>
          <w:tcPr>
            <w:tcW w:w="2867" w:type="dxa"/>
            <w:vMerge/>
          </w:tcPr>
          <w:p w14:paraId="4E0ADC5C" w14:textId="77777777" w:rsidR="00A22BC9" w:rsidRPr="00D25D6B" w:rsidRDefault="00A22BC9" w:rsidP="00A22BC9">
            <w:pPr>
              <w:jc w:val="both"/>
              <w:rPr>
                <w:sz w:val="22"/>
                <w:szCs w:val="22"/>
              </w:rPr>
            </w:pPr>
          </w:p>
        </w:tc>
        <w:tc>
          <w:tcPr>
            <w:tcW w:w="2651" w:type="dxa"/>
          </w:tcPr>
          <w:p w14:paraId="11B49077" w14:textId="2B908FF5" w:rsidR="00A22BC9" w:rsidRPr="009F322D" w:rsidRDefault="00A22BC9" w:rsidP="00A22BC9">
            <w:pPr>
              <w:jc w:val="both"/>
              <w:rPr>
                <w:sz w:val="22"/>
                <w:szCs w:val="22"/>
              </w:rPr>
            </w:pPr>
            <w:r w:rsidRPr="00BD5ED9">
              <w:rPr>
                <w:bCs/>
                <w:sz w:val="24"/>
                <w:szCs w:val="24"/>
              </w:rPr>
              <w:t xml:space="preserve">2. Понимает и анализирует происходящие преобразования в системе </w:t>
            </w:r>
            <w:r w:rsidRPr="00BD5ED9">
              <w:rPr>
                <w:rFonts w:eastAsia="Calibri"/>
                <w:sz w:val="24"/>
                <w:szCs w:val="24"/>
              </w:rPr>
              <w:t>государственного управления публичными финансами</w:t>
            </w:r>
            <w:r w:rsidRPr="00BD5ED9">
              <w:rPr>
                <w:bCs/>
                <w:sz w:val="24"/>
                <w:szCs w:val="24"/>
              </w:rPr>
              <w:t>.</w:t>
            </w:r>
          </w:p>
        </w:tc>
        <w:tc>
          <w:tcPr>
            <w:tcW w:w="3408" w:type="dxa"/>
          </w:tcPr>
          <w:p w14:paraId="18B6577B" w14:textId="77777777" w:rsidR="007C6FDD" w:rsidRPr="004F345C" w:rsidRDefault="007C6FDD" w:rsidP="007C6FDD">
            <w:pPr>
              <w:tabs>
                <w:tab w:val="left" w:pos="540"/>
              </w:tabs>
              <w:contextualSpacing/>
              <w:jc w:val="both"/>
              <w:rPr>
                <w:i/>
                <w:color w:val="000000" w:themeColor="text1"/>
                <w:sz w:val="24"/>
                <w:szCs w:val="24"/>
              </w:rPr>
            </w:pPr>
            <w:r w:rsidRPr="004F345C">
              <w:rPr>
                <w:i/>
                <w:color w:val="000000" w:themeColor="text1"/>
                <w:sz w:val="24"/>
                <w:szCs w:val="24"/>
              </w:rPr>
              <w:t xml:space="preserve">Знать: </w:t>
            </w:r>
            <w:r w:rsidRPr="004F345C">
              <w:rPr>
                <w:bCs/>
                <w:color w:val="000000" w:themeColor="text1"/>
                <w:sz w:val="24"/>
                <w:szCs w:val="24"/>
              </w:rPr>
              <w:t xml:space="preserve">текущие и исторические преобразования в системе </w:t>
            </w:r>
            <w:r w:rsidRPr="004F345C">
              <w:rPr>
                <w:rFonts w:eastAsia="Calibri"/>
                <w:color w:val="000000" w:themeColor="text1"/>
                <w:sz w:val="24"/>
                <w:szCs w:val="24"/>
              </w:rPr>
              <w:t>государственного управления публичными финансами</w:t>
            </w:r>
            <w:r w:rsidRPr="004F345C">
              <w:rPr>
                <w:bCs/>
                <w:color w:val="000000" w:themeColor="text1"/>
                <w:sz w:val="24"/>
                <w:szCs w:val="24"/>
              </w:rPr>
              <w:t>.</w:t>
            </w:r>
          </w:p>
          <w:p w14:paraId="5716CCF1" w14:textId="2646CCBF" w:rsidR="00A22BC9" w:rsidRPr="004F345C" w:rsidRDefault="007C6FDD" w:rsidP="007C6FDD">
            <w:pPr>
              <w:jc w:val="both"/>
              <w:rPr>
                <w:color w:val="000000" w:themeColor="text1"/>
                <w:sz w:val="22"/>
                <w:szCs w:val="22"/>
              </w:rPr>
            </w:pPr>
            <w:r w:rsidRPr="004F345C">
              <w:rPr>
                <w:i/>
                <w:color w:val="000000" w:themeColor="text1"/>
                <w:sz w:val="24"/>
                <w:szCs w:val="24"/>
              </w:rPr>
              <w:t xml:space="preserve">Уметь: </w:t>
            </w:r>
            <w:r w:rsidRPr="004F345C">
              <w:rPr>
                <w:bCs/>
                <w:color w:val="000000" w:themeColor="text1"/>
                <w:sz w:val="24"/>
                <w:szCs w:val="24"/>
              </w:rPr>
              <w:t xml:space="preserve">понимать и анализировать текущие и исторические </w:t>
            </w:r>
            <w:r w:rsidRPr="004F345C">
              <w:rPr>
                <w:bCs/>
                <w:color w:val="000000" w:themeColor="text1"/>
                <w:sz w:val="24"/>
                <w:szCs w:val="24"/>
              </w:rPr>
              <w:lastRenderedPageBreak/>
              <w:t xml:space="preserve">преобразования в системе </w:t>
            </w:r>
            <w:r w:rsidRPr="004F345C">
              <w:rPr>
                <w:rFonts w:eastAsia="Calibri"/>
                <w:color w:val="000000" w:themeColor="text1"/>
                <w:sz w:val="24"/>
                <w:szCs w:val="24"/>
              </w:rPr>
              <w:t>государственного управления публичными финансами</w:t>
            </w:r>
            <w:r w:rsidRPr="004F345C">
              <w:rPr>
                <w:bCs/>
                <w:color w:val="000000" w:themeColor="text1"/>
                <w:sz w:val="24"/>
                <w:szCs w:val="24"/>
              </w:rPr>
              <w:t>.</w:t>
            </w:r>
          </w:p>
        </w:tc>
        <w:tc>
          <w:tcPr>
            <w:tcW w:w="5528" w:type="dxa"/>
          </w:tcPr>
          <w:p w14:paraId="2307C25B" w14:textId="77777777" w:rsidR="004A4A81" w:rsidRPr="00EC7072" w:rsidRDefault="004A4A81" w:rsidP="004A4A81">
            <w:pPr>
              <w:jc w:val="both"/>
              <w:rPr>
                <w:sz w:val="22"/>
                <w:szCs w:val="22"/>
              </w:rPr>
            </w:pPr>
            <w:r w:rsidRPr="00EC7072">
              <w:rPr>
                <w:sz w:val="22"/>
                <w:szCs w:val="22"/>
              </w:rPr>
              <w:lastRenderedPageBreak/>
              <w:t>Задание</w:t>
            </w:r>
          </w:p>
          <w:p w14:paraId="7BB7D939" w14:textId="77777777" w:rsidR="004A4A81" w:rsidRPr="00E73AA4" w:rsidRDefault="004A4A81" w:rsidP="004A4A81">
            <w:pPr>
              <w:jc w:val="both"/>
              <w:rPr>
                <w:sz w:val="22"/>
                <w:szCs w:val="22"/>
              </w:rPr>
            </w:pPr>
            <w:r w:rsidRPr="00E73AA4">
              <w:rPr>
                <w:sz w:val="22"/>
                <w:szCs w:val="22"/>
              </w:rPr>
              <w:t>Что из нижеперечисленного не относится к обоснованию экономической целесообразности капитальных вложений:</w:t>
            </w:r>
          </w:p>
          <w:p w14:paraId="57155A70" w14:textId="77777777" w:rsidR="004A4A81" w:rsidRPr="00E73AA4" w:rsidRDefault="004A4A81" w:rsidP="004A4A81">
            <w:pPr>
              <w:jc w:val="both"/>
              <w:rPr>
                <w:sz w:val="22"/>
                <w:szCs w:val="22"/>
              </w:rPr>
            </w:pPr>
            <w:r w:rsidRPr="00E73AA4">
              <w:rPr>
                <w:sz w:val="22"/>
                <w:szCs w:val="22"/>
              </w:rPr>
              <w:t>а) описание инвестиционного проекта;</w:t>
            </w:r>
          </w:p>
          <w:p w14:paraId="693B68E8" w14:textId="77777777" w:rsidR="004A4A81" w:rsidRPr="00E73AA4" w:rsidRDefault="004A4A81" w:rsidP="004A4A81">
            <w:pPr>
              <w:jc w:val="both"/>
              <w:rPr>
                <w:sz w:val="22"/>
                <w:szCs w:val="22"/>
              </w:rPr>
            </w:pPr>
            <w:r w:rsidRPr="00E73AA4">
              <w:rPr>
                <w:sz w:val="22"/>
                <w:szCs w:val="22"/>
              </w:rPr>
              <w:t>б) описание технологического оборудования, предназна</w:t>
            </w:r>
            <w:r w:rsidRPr="00E73AA4">
              <w:rPr>
                <w:sz w:val="22"/>
                <w:szCs w:val="22"/>
              </w:rPr>
              <w:lastRenderedPageBreak/>
              <w:t>ченного для коммуникации в городе объекта капитального строительства</w:t>
            </w:r>
          </w:p>
          <w:p w14:paraId="27346D8A" w14:textId="77777777" w:rsidR="004A4A81" w:rsidRPr="00E73AA4" w:rsidRDefault="004A4A81" w:rsidP="004A4A81">
            <w:pPr>
              <w:jc w:val="both"/>
              <w:rPr>
                <w:sz w:val="22"/>
                <w:szCs w:val="22"/>
              </w:rPr>
            </w:pPr>
            <w:r w:rsidRPr="00E73AA4">
              <w:rPr>
                <w:sz w:val="22"/>
                <w:szCs w:val="22"/>
              </w:rPr>
              <w:t>в) источники и объемы финансового обеспечения инвестиционного проекта по годам его реализации;</w:t>
            </w:r>
          </w:p>
          <w:p w14:paraId="215B1822" w14:textId="77777777" w:rsidR="004A4A81" w:rsidRPr="00E73AA4" w:rsidRDefault="004A4A81" w:rsidP="004A4A81">
            <w:pPr>
              <w:jc w:val="both"/>
              <w:rPr>
                <w:sz w:val="22"/>
                <w:szCs w:val="22"/>
              </w:rPr>
            </w:pPr>
            <w:r>
              <w:rPr>
                <w:sz w:val="22"/>
                <w:szCs w:val="22"/>
              </w:rPr>
              <w:t>г</w:t>
            </w:r>
            <w:r w:rsidRPr="00E73AA4">
              <w:rPr>
                <w:sz w:val="22"/>
                <w:szCs w:val="22"/>
              </w:rPr>
              <w:t>) обоснование необходимости привлечения средств федерального бюджета для реализации инвестиционного проекта и (или) подготовки проектной документации и проведения инженерных изысканий, выполняемых для подготовки такой проектной документации;</w:t>
            </w:r>
          </w:p>
          <w:p w14:paraId="3EB99164" w14:textId="77777777" w:rsidR="004A4A81" w:rsidRPr="00E73AA4" w:rsidRDefault="004A4A81" w:rsidP="004A4A81">
            <w:pPr>
              <w:jc w:val="both"/>
              <w:rPr>
                <w:sz w:val="22"/>
                <w:szCs w:val="22"/>
              </w:rPr>
            </w:pPr>
            <w:r>
              <w:rPr>
                <w:sz w:val="22"/>
                <w:szCs w:val="22"/>
              </w:rPr>
              <w:t>д</w:t>
            </w:r>
            <w:r w:rsidRPr="00E73AA4">
              <w:rPr>
                <w:sz w:val="22"/>
                <w:szCs w:val="22"/>
              </w:rPr>
              <w:t>) обоснование спроса (потребности) на услуги (продукцию), создаваемые в результате реализации инвестиционного проекта, для обеспечения проектируемого (нормативного) уровня использования проектной мощности объекта капитального строительства (объекта недвижимого имущества).</w:t>
            </w:r>
          </w:p>
          <w:p w14:paraId="20C11DBB" w14:textId="7A7CDC87" w:rsidR="00A22BC9" w:rsidRPr="00D25D6B" w:rsidRDefault="00A22BC9" w:rsidP="00A22BC9">
            <w:pPr>
              <w:jc w:val="both"/>
              <w:rPr>
                <w:sz w:val="22"/>
                <w:szCs w:val="22"/>
              </w:rPr>
            </w:pPr>
          </w:p>
        </w:tc>
      </w:tr>
      <w:tr w:rsidR="00A22BC9" w:rsidRPr="00D25D6B" w14:paraId="2B61B853" w14:textId="77777777" w:rsidTr="00A22BC9">
        <w:trPr>
          <w:trHeight w:val="70"/>
        </w:trPr>
        <w:tc>
          <w:tcPr>
            <w:tcW w:w="2867" w:type="dxa"/>
            <w:vMerge/>
          </w:tcPr>
          <w:p w14:paraId="6D7BCAA2" w14:textId="77777777" w:rsidR="00A22BC9" w:rsidRPr="00D25D6B" w:rsidRDefault="00A22BC9" w:rsidP="00A22BC9">
            <w:pPr>
              <w:jc w:val="both"/>
              <w:rPr>
                <w:sz w:val="22"/>
                <w:szCs w:val="22"/>
              </w:rPr>
            </w:pPr>
          </w:p>
        </w:tc>
        <w:tc>
          <w:tcPr>
            <w:tcW w:w="2651" w:type="dxa"/>
          </w:tcPr>
          <w:p w14:paraId="41198FCE" w14:textId="63EF6951" w:rsidR="00A22BC9" w:rsidRPr="009F322D" w:rsidRDefault="00A22BC9" w:rsidP="00A22BC9">
            <w:pPr>
              <w:jc w:val="both"/>
              <w:rPr>
                <w:sz w:val="22"/>
                <w:szCs w:val="22"/>
              </w:rPr>
            </w:pPr>
            <w:r w:rsidRPr="00BD5ED9">
              <w:rPr>
                <w:sz w:val="24"/>
                <w:szCs w:val="24"/>
              </w:rPr>
              <w:t>3. Дает самостоятельную оценку принятым управленческим решениям.</w:t>
            </w:r>
          </w:p>
        </w:tc>
        <w:tc>
          <w:tcPr>
            <w:tcW w:w="3408" w:type="dxa"/>
          </w:tcPr>
          <w:p w14:paraId="0DB78C81" w14:textId="77777777" w:rsidR="007C6FDD" w:rsidRPr="004F345C" w:rsidRDefault="007C6FDD" w:rsidP="007C6FDD">
            <w:pPr>
              <w:tabs>
                <w:tab w:val="left" w:pos="540"/>
              </w:tabs>
              <w:contextualSpacing/>
              <w:jc w:val="both"/>
              <w:rPr>
                <w:i/>
                <w:color w:val="000000" w:themeColor="text1"/>
                <w:sz w:val="24"/>
                <w:szCs w:val="24"/>
              </w:rPr>
            </w:pPr>
            <w:r w:rsidRPr="004F345C">
              <w:rPr>
                <w:i/>
                <w:color w:val="000000" w:themeColor="text1"/>
                <w:sz w:val="24"/>
                <w:szCs w:val="24"/>
              </w:rPr>
              <w:t xml:space="preserve">Знать: </w:t>
            </w:r>
            <w:r w:rsidRPr="004F345C">
              <w:rPr>
                <w:color w:val="000000" w:themeColor="text1"/>
                <w:sz w:val="24"/>
                <w:szCs w:val="24"/>
              </w:rPr>
              <w:t>принципы оценки эффективности принятых управленческих решений.</w:t>
            </w:r>
          </w:p>
          <w:p w14:paraId="0CAE9B7E" w14:textId="5595F160" w:rsidR="00A22BC9" w:rsidRPr="004F345C" w:rsidRDefault="007C6FDD" w:rsidP="007C6FDD">
            <w:pPr>
              <w:jc w:val="both"/>
              <w:rPr>
                <w:color w:val="000000" w:themeColor="text1"/>
                <w:sz w:val="22"/>
                <w:szCs w:val="22"/>
              </w:rPr>
            </w:pPr>
            <w:r w:rsidRPr="004F345C">
              <w:rPr>
                <w:i/>
                <w:color w:val="000000" w:themeColor="text1"/>
                <w:sz w:val="24"/>
                <w:szCs w:val="24"/>
              </w:rPr>
              <w:t xml:space="preserve">Уметь: </w:t>
            </w:r>
            <w:r w:rsidRPr="004F345C">
              <w:rPr>
                <w:color w:val="000000" w:themeColor="text1"/>
                <w:sz w:val="24"/>
                <w:szCs w:val="24"/>
              </w:rPr>
              <w:t>произвести самостоятельную оценку принятым управленческим решениям.</w:t>
            </w:r>
          </w:p>
        </w:tc>
        <w:tc>
          <w:tcPr>
            <w:tcW w:w="5528" w:type="dxa"/>
          </w:tcPr>
          <w:p w14:paraId="19377451" w14:textId="77777777" w:rsidR="004A4A81" w:rsidRPr="00EC7072" w:rsidRDefault="004A4A81" w:rsidP="004A4A81">
            <w:pPr>
              <w:jc w:val="both"/>
              <w:rPr>
                <w:sz w:val="22"/>
                <w:szCs w:val="22"/>
              </w:rPr>
            </w:pPr>
            <w:r w:rsidRPr="00EC7072">
              <w:rPr>
                <w:sz w:val="22"/>
                <w:szCs w:val="22"/>
              </w:rPr>
              <w:t>Задание</w:t>
            </w:r>
          </w:p>
          <w:p w14:paraId="7F761366" w14:textId="77777777" w:rsidR="004A4A81" w:rsidRPr="00E73AA4" w:rsidRDefault="004A4A81" w:rsidP="004A4A81">
            <w:pPr>
              <w:jc w:val="both"/>
              <w:rPr>
                <w:color w:val="000000"/>
                <w:sz w:val="22"/>
                <w:szCs w:val="22"/>
              </w:rPr>
            </w:pPr>
            <w:r w:rsidRPr="00E73AA4">
              <w:rPr>
                <w:color w:val="000000"/>
                <w:sz w:val="22"/>
                <w:szCs w:val="22"/>
              </w:rPr>
              <w:t>В адресную программу включаются объекты капитального строительства и объекты недвижимого имущества государственной собственности субъектов Российской Федерации и (или) муниципальной собственности, на софинансирование которых предоставляются субсидии субъектам Российской Федерации:</w:t>
            </w:r>
          </w:p>
          <w:p w14:paraId="6FD3374C" w14:textId="77777777" w:rsidR="004A4A81" w:rsidRPr="00E73AA4" w:rsidRDefault="004A4A81" w:rsidP="004A4A81">
            <w:pPr>
              <w:jc w:val="both"/>
              <w:rPr>
                <w:color w:val="000000"/>
                <w:sz w:val="22"/>
                <w:szCs w:val="22"/>
              </w:rPr>
            </w:pPr>
            <w:r w:rsidRPr="00E73AA4">
              <w:rPr>
                <w:color w:val="000000"/>
                <w:sz w:val="22"/>
                <w:szCs w:val="22"/>
              </w:rPr>
              <w:t>а) без которых невозможны ввод в эксплуатацию и (или) функционирование объектов государственной собственности Российской Федерации;</w:t>
            </w:r>
          </w:p>
          <w:p w14:paraId="14FD5992" w14:textId="77777777" w:rsidR="004A4A81" w:rsidRPr="00E73AA4" w:rsidRDefault="004A4A81" w:rsidP="004A4A81">
            <w:pPr>
              <w:jc w:val="both"/>
              <w:rPr>
                <w:color w:val="000000"/>
                <w:sz w:val="22"/>
                <w:szCs w:val="22"/>
              </w:rPr>
            </w:pPr>
            <w:r w:rsidRPr="00E73AA4">
              <w:rPr>
                <w:color w:val="000000"/>
                <w:sz w:val="22"/>
                <w:szCs w:val="22"/>
              </w:rPr>
              <w:t>б) необходимость строительства (реконструкции, в том числе с элементами реставрации, технического перевооружения) или приобретения которых вытекает из международных обязательств Российской Федерации;</w:t>
            </w:r>
          </w:p>
          <w:p w14:paraId="5661EC5C" w14:textId="77777777" w:rsidR="004A4A81" w:rsidRPr="00E73AA4" w:rsidRDefault="004A4A81" w:rsidP="004A4A81">
            <w:pPr>
              <w:jc w:val="both"/>
              <w:rPr>
                <w:color w:val="000000"/>
                <w:sz w:val="22"/>
                <w:szCs w:val="22"/>
              </w:rPr>
            </w:pPr>
            <w:r w:rsidRPr="00E73AA4">
              <w:rPr>
                <w:color w:val="000000"/>
                <w:sz w:val="22"/>
                <w:szCs w:val="22"/>
              </w:rPr>
              <w:t>в) строительство (реконструкция, в том числе с элементами реставрации, техническое перевооружение) или приобретение которых предусмотрено в соответствии с актами, поручениями и указаниями Президента Российской Федерации, распоряжениями Правительства Российской Федерации, поручениями Председателя Правительства Российской Федерации;</w:t>
            </w:r>
          </w:p>
          <w:p w14:paraId="05B579B7" w14:textId="77777777" w:rsidR="004A4A81" w:rsidRPr="00E73AA4" w:rsidRDefault="004A4A81" w:rsidP="004A4A81">
            <w:pPr>
              <w:jc w:val="both"/>
              <w:rPr>
                <w:color w:val="000000"/>
                <w:sz w:val="22"/>
                <w:szCs w:val="22"/>
              </w:rPr>
            </w:pPr>
            <w:r w:rsidRPr="00E73AA4">
              <w:rPr>
                <w:color w:val="000000"/>
                <w:sz w:val="22"/>
                <w:szCs w:val="22"/>
              </w:rPr>
              <w:lastRenderedPageBreak/>
              <w:t>г)</w:t>
            </w:r>
            <w:r w:rsidRPr="00E73AA4">
              <w:rPr>
                <w:sz w:val="22"/>
                <w:szCs w:val="22"/>
              </w:rPr>
              <w:t xml:space="preserve"> </w:t>
            </w:r>
            <w:r w:rsidRPr="00E73AA4">
              <w:rPr>
                <w:color w:val="000000"/>
                <w:sz w:val="22"/>
                <w:szCs w:val="22"/>
              </w:rPr>
              <w:t>сметная стоимость или предполагаемая (предельная) стоимость либо стоимость приобретения которых (рассчитанная в ценах со</w:t>
            </w:r>
            <w:r>
              <w:rPr>
                <w:color w:val="000000"/>
                <w:sz w:val="22"/>
                <w:szCs w:val="22"/>
              </w:rPr>
              <w:t>ответствующих лет) превышает 3</w:t>
            </w:r>
            <w:r w:rsidRPr="00E73AA4">
              <w:rPr>
                <w:color w:val="000000"/>
                <w:sz w:val="22"/>
                <w:szCs w:val="22"/>
              </w:rPr>
              <w:t xml:space="preserve"> млрд. рублей;</w:t>
            </w:r>
          </w:p>
          <w:p w14:paraId="218FF975" w14:textId="1E0B115D" w:rsidR="00A22BC9" w:rsidRPr="00D25D6B" w:rsidRDefault="004A4A81" w:rsidP="004A4A81">
            <w:pPr>
              <w:jc w:val="both"/>
              <w:rPr>
                <w:sz w:val="22"/>
                <w:szCs w:val="22"/>
              </w:rPr>
            </w:pPr>
            <w:r w:rsidRPr="00E73AA4">
              <w:rPr>
                <w:color w:val="000000"/>
                <w:sz w:val="22"/>
                <w:szCs w:val="22"/>
              </w:rPr>
              <w:t>д) все вышеперечисленное</w:t>
            </w:r>
          </w:p>
        </w:tc>
      </w:tr>
      <w:tr w:rsidR="00A22BC9" w:rsidRPr="00D25D6B" w14:paraId="22B6AA4E" w14:textId="77777777" w:rsidTr="00A22BC9">
        <w:trPr>
          <w:trHeight w:val="70"/>
        </w:trPr>
        <w:tc>
          <w:tcPr>
            <w:tcW w:w="2867" w:type="dxa"/>
            <w:vMerge w:val="restart"/>
          </w:tcPr>
          <w:p w14:paraId="120CDAF5" w14:textId="77777777" w:rsidR="00A22BC9" w:rsidRDefault="00A22BC9" w:rsidP="00A22BC9">
            <w:pPr>
              <w:jc w:val="center"/>
              <w:rPr>
                <w:sz w:val="24"/>
                <w:szCs w:val="24"/>
              </w:rPr>
            </w:pPr>
            <w:r>
              <w:rPr>
                <w:sz w:val="24"/>
                <w:szCs w:val="24"/>
              </w:rPr>
              <w:t>ПКН-7</w:t>
            </w:r>
          </w:p>
          <w:p w14:paraId="1E4465CF" w14:textId="12389165" w:rsidR="00A22BC9" w:rsidRPr="00D25D6B" w:rsidRDefault="00A22BC9" w:rsidP="00A22BC9">
            <w:pPr>
              <w:jc w:val="center"/>
              <w:rPr>
                <w:sz w:val="22"/>
                <w:szCs w:val="22"/>
              </w:rPr>
            </w:pPr>
            <w:r w:rsidRPr="00C03840">
              <w:rPr>
                <w:sz w:val="24"/>
                <w:szCs w:val="24"/>
              </w:rPr>
              <w:t>Способность руководствоваться нормами морали и профессиональной этики юриста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2651" w:type="dxa"/>
          </w:tcPr>
          <w:p w14:paraId="410277D6" w14:textId="40E407F7" w:rsidR="00A22BC9" w:rsidRPr="009F322D" w:rsidRDefault="00A22BC9" w:rsidP="00A22BC9">
            <w:pPr>
              <w:jc w:val="both"/>
              <w:rPr>
                <w:sz w:val="22"/>
                <w:szCs w:val="22"/>
              </w:rPr>
            </w:pPr>
            <w:r>
              <w:rPr>
                <w:sz w:val="24"/>
                <w:szCs w:val="24"/>
              </w:rPr>
              <w:t>1.</w:t>
            </w:r>
            <w:r w:rsidRPr="00C03840">
              <w:rPr>
                <w:sz w:val="24"/>
                <w:szCs w:val="24"/>
              </w:rPr>
              <w:t>Использует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3408" w:type="dxa"/>
          </w:tcPr>
          <w:p w14:paraId="1ABA2129" w14:textId="77777777" w:rsidR="007C6FDD" w:rsidRPr="004F345C" w:rsidRDefault="007C6FDD" w:rsidP="007C6FDD">
            <w:pPr>
              <w:tabs>
                <w:tab w:val="left" w:pos="540"/>
              </w:tabs>
              <w:contextualSpacing/>
              <w:jc w:val="both"/>
              <w:rPr>
                <w:i/>
                <w:color w:val="000000" w:themeColor="text1"/>
                <w:sz w:val="24"/>
                <w:szCs w:val="24"/>
              </w:rPr>
            </w:pPr>
            <w:r w:rsidRPr="004F345C">
              <w:rPr>
                <w:i/>
                <w:color w:val="000000" w:themeColor="text1"/>
                <w:sz w:val="24"/>
                <w:szCs w:val="24"/>
              </w:rPr>
              <w:t xml:space="preserve">Знать: </w:t>
            </w:r>
            <w:r w:rsidRPr="004F345C">
              <w:rPr>
                <w:color w:val="000000" w:themeColor="text1"/>
                <w:sz w:val="24"/>
                <w:szCs w:val="24"/>
              </w:rPr>
              <w:t>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p w14:paraId="16BC2B14" w14:textId="7196EFD1" w:rsidR="00A22BC9" w:rsidRPr="004F345C" w:rsidRDefault="007C6FDD" w:rsidP="007C6FDD">
            <w:pPr>
              <w:jc w:val="both"/>
              <w:rPr>
                <w:color w:val="000000" w:themeColor="text1"/>
                <w:sz w:val="22"/>
                <w:szCs w:val="22"/>
              </w:rPr>
            </w:pPr>
            <w:r w:rsidRPr="004F345C">
              <w:rPr>
                <w:i/>
                <w:color w:val="000000" w:themeColor="text1"/>
                <w:sz w:val="24"/>
                <w:szCs w:val="24"/>
              </w:rPr>
              <w:t xml:space="preserve">Уметь: </w:t>
            </w:r>
            <w:r w:rsidRPr="004F345C">
              <w:rPr>
                <w:color w:val="000000" w:themeColor="text1"/>
                <w:sz w:val="24"/>
                <w:szCs w:val="24"/>
              </w:rPr>
              <w:t>использовать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 национальной экономики, бизнеса, ориентированных на потребности личности, общества и государства.</w:t>
            </w:r>
          </w:p>
        </w:tc>
        <w:tc>
          <w:tcPr>
            <w:tcW w:w="5528" w:type="dxa"/>
          </w:tcPr>
          <w:p w14:paraId="66A251E3" w14:textId="77777777" w:rsidR="004A4A81" w:rsidRPr="00EC7072" w:rsidRDefault="004A4A81" w:rsidP="004A4A81">
            <w:pPr>
              <w:jc w:val="both"/>
              <w:rPr>
                <w:sz w:val="22"/>
                <w:szCs w:val="22"/>
              </w:rPr>
            </w:pPr>
            <w:r w:rsidRPr="00EC7072">
              <w:rPr>
                <w:sz w:val="22"/>
                <w:szCs w:val="22"/>
              </w:rPr>
              <w:t>Задание</w:t>
            </w:r>
          </w:p>
          <w:p w14:paraId="7C2C70C4" w14:textId="77777777" w:rsidR="004A4A81" w:rsidRPr="00E73AA4" w:rsidRDefault="004A4A81" w:rsidP="004A4A81">
            <w:pPr>
              <w:jc w:val="both"/>
              <w:rPr>
                <w:sz w:val="22"/>
                <w:szCs w:val="22"/>
              </w:rPr>
            </w:pPr>
            <w:r w:rsidRPr="00E73AA4">
              <w:rPr>
                <w:sz w:val="22"/>
                <w:szCs w:val="22"/>
              </w:rPr>
              <w:t>Инвестор имеет право:</w:t>
            </w:r>
          </w:p>
          <w:p w14:paraId="4FEF0058" w14:textId="77777777" w:rsidR="004A4A81" w:rsidRPr="00E73AA4" w:rsidRDefault="004A4A81" w:rsidP="004A4A81">
            <w:pPr>
              <w:jc w:val="both"/>
              <w:rPr>
                <w:sz w:val="22"/>
                <w:szCs w:val="22"/>
              </w:rPr>
            </w:pPr>
            <w:r w:rsidRPr="00E73AA4">
              <w:rPr>
                <w:sz w:val="22"/>
                <w:szCs w:val="22"/>
              </w:rPr>
              <w:t>а) осуществлять инвестиционную деятельность в форме капиталовложений;</w:t>
            </w:r>
          </w:p>
          <w:p w14:paraId="1EED149A" w14:textId="77777777" w:rsidR="004A4A81" w:rsidRPr="00E73AA4" w:rsidRDefault="004A4A81" w:rsidP="004A4A81">
            <w:pPr>
              <w:jc w:val="both"/>
              <w:rPr>
                <w:sz w:val="22"/>
                <w:szCs w:val="22"/>
              </w:rPr>
            </w:pPr>
            <w:r w:rsidRPr="00E73AA4">
              <w:rPr>
                <w:sz w:val="22"/>
                <w:szCs w:val="22"/>
              </w:rPr>
              <w:t>б)  самостоятельно определять объемы и направления вложений и заключать договора с иными субъектами инвестиционной деятельности;</w:t>
            </w:r>
          </w:p>
          <w:p w14:paraId="083C0940" w14:textId="77777777" w:rsidR="004A4A81" w:rsidRPr="00E73AA4" w:rsidRDefault="004A4A81" w:rsidP="004A4A81">
            <w:pPr>
              <w:jc w:val="both"/>
              <w:rPr>
                <w:sz w:val="22"/>
                <w:szCs w:val="22"/>
              </w:rPr>
            </w:pPr>
            <w:r w:rsidRPr="00E73AA4">
              <w:rPr>
                <w:sz w:val="22"/>
                <w:szCs w:val="22"/>
              </w:rPr>
              <w:t xml:space="preserve">в) владеть, пользоваться и распоряжаться объектами, в которые были осуществлены капитальные вложения, а также результатами данных вложений; </w:t>
            </w:r>
          </w:p>
          <w:p w14:paraId="023BA3A9" w14:textId="77777777" w:rsidR="004A4A81" w:rsidRPr="00E73AA4" w:rsidRDefault="004A4A81" w:rsidP="004A4A81">
            <w:pPr>
              <w:jc w:val="both"/>
              <w:rPr>
                <w:sz w:val="22"/>
                <w:szCs w:val="22"/>
              </w:rPr>
            </w:pPr>
            <w:r w:rsidRPr="00E73AA4">
              <w:rPr>
                <w:sz w:val="22"/>
                <w:szCs w:val="22"/>
              </w:rPr>
              <w:t xml:space="preserve">г) осуществлять координацию  за целевым использованием направленных средств; </w:t>
            </w:r>
          </w:p>
          <w:p w14:paraId="450241D7" w14:textId="77777777" w:rsidR="004A4A81" w:rsidRPr="00E73AA4" w:rsidRDefault="004A4A81" w:rsidP="004A4A81">
            <w:pPr>
              <w:jc w:val="both"/>
              <w:rPr>
                <w:sz w:val="22"/>
                <w:szCs w:val="22"/>
              </w:rPr>
            </w:pPr>
            <w:r w:rsidRPr="00E73AA4">
              <w:rPr>
                <w:sz w:val="22"/>
                <w:szCs w:val="22"/>
              </w:rPr>
              <w:t>д) передавать права на осуществление капиталовложений и на их результаты юридическим и физическим лицам, а также иным органам государственной власти и органам местного самоуправления.</w:t>
            </w:r>
          </w:p>
          <w:p w14:paraId="4BCD6C0A" w14:textId="77777777" w:rsidR="00A22BC9" w:rsidRPr="00D25D6B" w:rsidRDefault="00A22BC9" w:rsidP="00A22BC9">
            <w:pPr>
              <w:jc w:val="both"/>
              <w:rPr>
                <w:sz w:val="22"/>
                <w:szCs w:val="22"/>
              </w:rPr>
            </w:pPr>
          </w:p>
        </w:tc>
      </w:tr>
      <w:tr w:rsidR="00A22BC9" w:rsidRPr="00D25D6B" w14:paraId="2343AD0C" w14:textId="77777777" w:rsidTr="00A22BC9">
        <w:trPr>
          <w:trHeight w:val="70"/>
        </w:trPr>
        <w:tc>
          <w:tcPr>
            <w:tcW w:w="2867" w:type="dxa"/>
            <w:vMerge/>
          </w:tcPr>
          <w:p w14:paraId="57D88532" w14:textId="77777777" w:rsidR="00A22BC9" w:rsidRPr="00D25D6B" w:rsidRDefault="00A22BC9" w:rsidP="00A22BC9">
            <w:pPr>
              <w:jc w:val="both"/>
              <w:rPr>
                <w:sz w:val="22"/>
                <w:szCs w:val="22"/>
              </w:rPr>
            </w:pPr>
          </w:p>
        </w:tc>
        <w:tc>
          <w:tcPr>
            <w:tcW w:w="2651" w:type="dxa"/>
          </w:tcPr>
          <w:p w14:paraId="287ABF55" w14:textId="071258D7" w:rsidR="00A22BC9" w:rsidRPr="009F322D" w:rsidRDefault="00A22BC9" w:rsidP="00A22BC9">
            <w:pPr>
              <w:jc w:val="both"/>
              <w:rPr>
                <w:sz w:val="22"/>
                <w:szCs w:val="22"/>
              </w:rPr>
            </w:pPr>
            <w:r>
              <w:rPr>
                <w:sz w:val="24"/>
                <w:szCs w:val="24"/>
              </w:rPr>
              <w:t>2.</w:t>
            </w:r>
            <w:r w:rsidRPr="00C03840">
              <w:rPr>
                <w:sz w:val="24"/>
                <w:szCs w:val="24"/>
              </w:rPr>
              <w:t>Добросовестно исполняет профессиональные обязанности на основе соблюдения норм морали и профес</w:t>
            </w:r>
            <w:r w:rsidRPr="00C03840">
              <w:rPr>
                <w:sz w:val="24"/>
                <w:szCs w:val="24"/>
              </w:rPr>
              <w:lastRenderedPageBreak/>
              <w:t>сиональной этики юриста, как общепринятого этического стандарта</w:t>
            </w:r>
          </w:p>
        </w:tc>
        <w:tc>
          <w:tcPr>
            <w:tcW w:w="3408" w:type="dxa"/>
          </w:tcPr>
          <w:p w14:paraId="489793DF" w14:textId="77777777" w:rsidR="007C6FDD" w:rsidRPr="004F345C" w:rsidRDefault="007C6FDD" w:rsidP="007C6FDD">
            <w:pPr>
              <w:tabs>
                <w:tab w:val="left" w:pos="540"/>
              </w:tabs>
              <w:contextualSpacing/>
              <w:jc w:val="both"/>
              <w:rPr>
                <w:i/>
                <w:color w:val="000000" w:themeColor="text1"/>
                <w:sz w:val="24"/>
                <w:szCs w:val="24"/>
              </w:rPr>
            </w:pPr>
            <w:r w:rsidRPr="004F345C">
              <w:rPr>
                <w:i/>
                <w:color w:val="000000" w:themeColor="text1"/>
                <w:sz w:val="24"/>
                <w:szCs w:val="24"/>
              </w:rPr>
              <w:lastRenderedPageBreak/>
              <w:t xml:space="preserve">Знать: </w:t>
            </w:r>
            <w:r w:rsidRPr="004F345C">
              <w:rPr>
                <w:color w:val="000000" w:themeColor="text1"/>
                <w:sz w:val="24"/>
                <w:szCs w:val="24"/>
              </w:rPr>
              <w:t xml:space="preserve">принципы добросовестного исполнения профессиональных обязанностей на основе соблюдения норм морали и профессиональной </w:t>
            </w:r>
            <w:r w:rsidRPr="004F345C">
              <w:rPr>
                <w:color w:val="000000" w:themeColor="text1"/>
                <w:sz w:val="24"/>
                <w:szCs w:val="24"/>
              </w:rPr>
              <w:lastRenderedPageBreak/>
              <w:t>этики юриста, как общепринятого этического стандарта.</w:t>
            </w:r>
          </w:p>
          <w:p w14:paraId="080AF680" w14:textId="7A10B032" w:rsidR="00A22BC9" w:rsidRPr="00D25D6B" w:rsidRDefault="007C6FDD" w:rsidP="007C6FDD">
            <w:pPr>
              <w:jc w:val="both"/>
              <w:rPr>
                <w:sz w:val="22"/>
                <w:szCs w:val="22"/>
              </w:rPr>
            </w:pPr>
            <w:r w:rsidRPr="004F345C">
              <w:rPr>
                <w:i/>
                <w:color w:val="000000" w:themeColor="text1"/>
                <w:sz w:val="24"/>
                <w:szCs w:val="24"/>
              </w:rPr>
              <w:t xml:space="preserve">Уметь: </w:t>
            </w:r>
            <w:r w:rsidRPr="004F345C">
              <w:rPr>
                <w:color w:val="000000" w:themeColor="text1"/>
                <w:sz w:val="24"/>
                <w:szCs w:val="24"/>
              </w:rPr>
              <w:t xml:space="preserve">добросовестно исполнять профессиональные обязанности на основе соблюдения норм </w:t>
            </w:r>
            <w:r w:rsidRPr="00C03840">
              <w:rPr>
                <w:sz w:val="24"/>
                <w:szCs w:val="24"/>
              </w:rPr>
              <w:t>морали и профессиональной этики юриста, как общепринятого этического стандарта</w:t>
            </w:r>
            <w:r>
              <w:rPr>
                <w:sz w:val="24"/>
                <w:szCs w:val="24"/>
              </w:rPr>
              <w:t>.</w:t>
            </w:r>
          </w:p>
        </w:tc>
        <w:tc>
          <w:tcPr>
            <w:tcW w:w="5528" w:type="dxa"/>
          </w:tcPr>
          <w:p w14:paraId="30E1E386" w14:textId="77777777" w:rsidR="004A4A81" w:rsidRPr="00EC7072" w:rsidRDefault="004A4A81" w:rsidP="004A4A81">
            <w:pPr>
              <w:jc w:val="both"/>
              <w:rPr>
                <w:sz w:val="22"/>
                <w:szCs w:val="22"/>
              </w:rPr>
            </w:pPr>
            <w:r w:rsidRPr="00EC7072">
              <w:rPr>
                <w:sz w:val="22"/>
                <w:szCs w:val="22"/>
              </w:rPr>
              <w:lastRenderedPageBreak/>
              <w:t>Задание</w:t>
            </w:r>
          </w:p>
          <w:p w14:paraId="533F15E0" w14:textId="77777777" w:rsidR="004A4A81" w:rsidRPr="004A4A81" w:rsidRDefault="004A4A81" w:rsidP="004A4A81">
            <w:pPr>
              <w:pStyle w:val="af6"/>
              <w:tabs>
                <w:tab w:val="left" w:pos="426"/>
              </w:tabs>
              <w:jc w:val="both"/>
              <w:rPr>
                <w:rFonts w:ascii="Times New Roman" w:hAnsi="Times New Roman" w:cs="Times New Roman"/>
                <w:bCs/>
              </w:rPr>
            </w:pPr>
            <w:r w:rsidRPr="004A4A81">
              <w:rPr>
                <w:rFonts w:ascii="Times New Roman" w:hAnsi="Times New Roman" w:cs="Times New Roman"/>
              </w:rPr>
              <w:t>Ключевыми институциональными предпосылками реализации государственно-частных проектов в российских условиях являются:</w:t>
            </w:r>
          </w:p>
          <w:p w14:paraId="4C5098FD" w14:textId="406A8C63" w:rsidR="004A4A81" w:rsidRPr="004A4A81" w:rsidRDefault="004A4A81" w:rsidP="004A4A81">
            <w:pPr>
              <w:pStyle w:val="af6"/>
              <w:tabs>
                <w:tab w:val="left" w:pos="426"/>
              </w:tabs>
              <w:jc w:val="both"/>
              <w:rPr>
                <w:rFonts w:ascii="Times New Roman" w:hAnsi="Times New Roman" w:cs="Times New Roman"/>
                <w:bCs/>
              </w:rPr>
            </w:pPr>
            <w:r>
              <w:rPr>
                <w:rFonts w:ascii="Times New Roman" w:hAnsi="Times New Roman" w:cs="Times New Roman"/>
                <w:bCs/>
              </w:rPr>
              <w:t>а) и</w:t>
            </w:r>
            <w:r w:rsidRPr="004A4A81">
              <w:rPr>
                <w:rFonts w:ascii="Times New Roman" w:hAnsi="Times New Roman" w:cs="Times New Roman"/>
                <w:bCs/>
              </w:rPr>
              <w:t>зменение отношений собственности</w:t>
            </w:r>
            <w:r w:rsidRPr="002036E3">
              <w:rPr>
                <w:rFonts w:ascii="Times New Roman" w:hAnsi="Times New Roman" w:cs="Times New Roman"/>
                <w:bCs/>
              </w:rPr>
              <w:t>;</w:t>
            </w:r>
          </w:p>
          <w:p w14:paraId="7BAA6DEB" w14:textId="52989997" w:rsidR="004A4A81" w:rsidRDefault="004A4A81" w:rsidP="004A4A81">
            <w:pPr>
              <w:pStyle w:val="af6"/>
              <w:tabs>
                <w:tab w:val="left" w:pos="426"/>
              </w:tabs>
              <w:jc w:val="both"/>
              <w:rPr>
                <w:rFonts w:ascii="Times New Roman" w:hAnsi="Times New Roman" w:cs="Times New Roman"/>
                <w:bCs/>
              </w:rPr>
            </w:pPr>
            <w:r>
              <w:rPr>
                <w:rFonts w:ascii="Times New Roman" w:hAnsi="Times New Roman" w:cs="Times New Roman"/>
                <w:bCs/>
              </w:rPr>
              <w:t>б) в</w:t>
            </w:r>
            <w:r w:rsidRPr="004A4A81">
              <w:rPr>
                <w:rFonts w:ascii="Times New Roman" w:hAnsi="Times New Roman" w:cs="Times New Roman"/>
                <w:bCs/>
              </w:rPr>
              <w:t>ысокая степень изношенности инфраструктурных и социальных объектов</w:t>
            </w:r>
            <w:r>
              <w:rPr>
                <w:rFonts w:ascii="Times New Roman" w:hAnsi="Times New Roman" w:cs="Times New Roman"/>
                <w:bCs/>
              </w:rPr>
              <w:t>;</w:t>
            </w:r>
          </w:p>
          <w:p w14:paraId="0A0EDEA4" w14:textId="434917B6" w:rsidR="004A4A81" w:rsidRDefault="004A4A81" w:rsidP="004A4A81">
            <w:pPr>
              <w:pStyle w:val="af6"/>
              <w:tabs>
                <w:tab w:val="left" w:pos="426"/>
              </w:tabs>
              <w:jc w:val="both"/>
              <w:rPr>
                <w:rFonts w:ascii="Times New Roman" w:hAnsi="Times New Roman" w:cs="Times New Roman"/>
                <w:bCs/>
              </w:rPr>
            </w:pPr>
            <w:r>
              <w:rPr>
                <w:rFonts w:ascii="Times New Roman" w:hAnsi="Times New Roman" w:cs="Times New Roman"/>
                <w:bCs/>
              </w:rPr>
              <w:lastRenderedPageBreak/>
              <w:t>в) п</w:t>
            </w:r>
            <w:r w:rsidRPr="004A4A81">
              <w:rPr>
                <w:rFonts w:ascii="Times New Roman" w:hAnsi="Times New Roman" w:cs="Times New Roman"/>
                <w:bCs/>
              </w:rPr>
              <w:t>ринятие Федерального закона «О концессионных соглашениях»</w:t>
            </w:r>
            <w:r>
              <w:rPr>
                <w:rFonts w:ascii="Times New Roman" w:hAnsi="Times New Roman" w:cs="Times New Roman"/>
                <w:bCs/>
              </w:rPr>
              <w:t>;</w:t>
            </w:r>
          </w:p>
          <w:p w14:paraId="069D0780" w14:textId="661F837F" w:rsidR="004A4A81" w:rsidRPr="004A4A81" w:rsidRDefault="004A4A81" w:rsidP="004A4A81">
            <w:pPr>
              <w:pStyle w:val="af6"/>
              <w:tabs>
                <w:tab w:val="left" w:pos="426"/>
              </w:tabs>
              <w:jc w:val="both"/>
              <w:rPr>
                <w:rFonts w:ascii="Times New Roman" w:hAnsi="Times New Roman" w:cs="Times New Roman"/>
                <w:bCs/>
              </w:rPr>
            </w:pPr>
            <w:r>
              <w:rPr>
                <w:rFonts w:ascii="Times New Roman" w:hAnsi="Times New Roman" w:cs="Times New Roman"/>
                <w:bCs/>
              </w:rPr>
              <w:t xml:space="preserve">г) </w:t>
            </w:r>
            <w:r w:rsidRPr="004A4A81">
              <w:rPr>
                <w:rFonts w:ascii="Times New Roman" w:hAnsi="Times New Roman" w:cs="Times New Roman"/>
                <w:bCs/>
              </w:rPr>
              <w:t>Положительный зарубежный опыт реализации данных проектов в рыночных условиях хозяйствования</w:t>
            </w:r>
            <w:r>
              <w:rPr>
                <w:rFonts w:ascii="Times New Roman" w:hAnsi="Times New Roman" w:cs="Times New Roman"/>
                <w:bCs/>
              </w:rPr>
              <w:t>.</w:t>
            </w:r>
          </w:p>
          <w:p w14:paraId="279F3F14" w14:textId="77777777" w:rsidR="00A22BC9" w:rsidRPr="00D25D6B" w:rsidRDefault="00A22BC9" w:rsidP="00A22BC9">
            <w:pPr>
              <w:jc w:val="both"/>
              <w:rPr>
                <w:sz w:val="22"/>
                <w:szCs w:val="22"/>
              </w:rPr>
            </w:pPr>
          </w:p>
        </w:tc>
      </w:tr>
    </w:tbl>
    <w:p w14:paraId="7C0B0BD0" w14:textId="77777777" w:rsidR="00A226D1" w:rsidRDefault="00A226D1" w:rsidP="00F95658">
      <w:pPr>
        <w:ind w:firstLine="709"/>
        <w:jc w:val="both"/>
        <w:rPr>
          <w:sz w:val="28"/>
          <w:szCs w:val="28"/>
        </w:rPr>
        <w:sectPr w:rsidR="00A226D1" w:rsidSect="00354820">
          <w:pgSz w:w="16838" w:h="11906" w:orient="landscape"/>
          <w:pgMar w:top="1134" w:right="1134" w:bottom="567" w:left="1134" w:header="709" w:footer="709" w:gutter="0"/>
          <w:cols w:space="708"/>
          <w:titlePg/>
          <w:docGrid w:linePitch="360"/>
        </w:sectPr>
      </w:pPr>
    </w:p>
    <w:p w14:paraId="389F28AD" w14:textId="2F9E88C8" w:rsidR="00977005" w:rsidRPr="00EC7072" w:rsidRDefault="00D25D6B" w:rsidP="00D25D6B">
      <w:pPr>
        <w:ind w:firstLine="709"/>
        <w:jc w:val="center"/>
        <w:rPr>
          <w:b/>
          <w:sz w:val="28"/>
          <w:szCs w:val="28"/>
        </w:rPr>
      </w:pPr>
      <w:r w:rsidRPr="00EC7072">
        <w:rPr>
          <w:b/>
          <w:sz w:val="28"/>
          <w:szCs w:val="28"/>
        </w:rPr>
        <w:lastRenderedPageBreak/>
        <w:t xml:space="preserve">Перечень тем для подготовки к </w:t>
      </w:r>
      <w:r w:rsidR="00E200A7" w:rsidRPr="00EC7072">
        <w:rPr>
          <w:b/>
          <w:sz w:val="28"/>
          <w:szCs w:val="28"/>
        </w:rPr>
        <w:t>зачет</w:t>
      </w:r>
      <w:r w:rsidR="006F4A37" w:rsidRPr="00EC7072">
        <w:rPr>
          <w:b/>
          <w:sz w:val="28"/>
          <w:szCs w:val="28"/>
        </w:rPr>
        <w:t>у</w:t>
      </w:r>
    </w:p>
    <w:p w14:paraId="0B3990F3" w14:textId="77777777" w:rsidR="00511291" w:rsidRPr="00EC7072" w:rsidRDefault="00511291" w:rsidP="00D25D6B">
      <w:pPr>
        <w:ind w:firstLine="709"/>
        <w:jc w:val="center"/>
        <w:rPr>
          <w:b/>
          <w:sz w:val="28"/>
          <w:szCs w:val="28"/>
        </w:rPr>
      </w:pPr>
    </w:p>
    <w:p w14:paraId="6A53DF9D" w14:textId="77777777" w:rsidR="00CE64A1" w:rsidRPr="00EC7072" w:rsidRDefault="00CE64A1" w:rsidP="00511291">
      <w:pPr>
        <w:rPr>
          <w:b/>
          <w:sz w:val="28"/>
          <w:szCs w:val="28"/>
        </w:rPr>
      </w:pPr>
    </w:p>
    <w:p w14:paraId="73E4EA64"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Важность инвестиций для экономики страны, их место в СНС.</w:t>
      </w:r>
    </w:p>
    <w:p w14:paraId="384F2FD7"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Необходимость и роль бюджетных инвестиций.</w:t>
      </w:r>
    </w:p>
    <w:p w14:paraId="4D09E76A"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Принципы деления бюджетных расходов на текущие и капитальные.</w:t>
      </w:r>
    </w:p>
    <w:p w14:paraId="3495CB9A"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Методы финансирования бюджетных инвестиций, область их применения.</w:t>
      </w:r>
    </w:p>
    <w:p w14:paraId="7DB2FEAF"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Роль институтов развития в реализации государственной инвестиционной политики и развитии государственно-частного партнерства.</w:t>
      </w:r>
    </w:p>
    <w:p w14:paraId="6C7AA466"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 xml:space="preserve">Институты развития как катализатор частных инвестиций в приоритетных секторах экономики. </w:t>
      </w:r>
    </w:p>
    <w:p w14:paraId="1C72EF0D"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Зарубежный опыт бюджетного инвестирования, проблемы его использования в Российской Федерации.</w:t>
      </w:r>
    </w:p>
    <w:p w14:paraId="38065BC0"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 xml:space="preserve">Требования к перечню и содержанию документов, характеризующих инвестиционный проект, предлагаемый для финансирования или </w:t>
      </w:r>
      <w:proofErr w:type="spellStart"/>
      <w:r w:rsidRPr="007C6FDD">
        <w:rPr>
          <w:sz w:val="28"/>
          <w:szCs w:val="28"/>
        </w:rPr>
        <w:t>софинансирования</w:t>
      </w:r>
      <w:proofErr w:type="spellEnd"/>
      <w:r w:rsidRPr="007C6FDD">
        <w:rPr>
          <w:sz w:val="28"/>
          <w:szCs w:val="28"/>
        </w:rPr>
        <w:t xml:space="preserve"> за счет бюджетных средств. </w:t>
      </w:r>
    </w:p>
    <w:p w14:paraId="680BC2A6"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Оценка эффективности инвестиционных проектов, измерение проектной стоимости.</w:t>
      </w:r>
    </w:p>
    <w:p w14:paraId="42C9433E"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Особенности отбора инвестиционных проектов в разных отраслях национальной экономики.</w:t>
      </w:r>
    </w:p>
    <w:p w14:paraId="68D9621E"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 xml:space="preserve">Порядок привлечения государственных институтов развития к экспертизе документации по обоснованию инвестиций, публичному технологическому и ценовому аудиту. </w:t>
      </w:r>
    </w:p>
    <w:p w14:paraId="48F751FE"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 xml:space="preserve">Выбор метода финансирования или </w:t>
      </w:r>
      <w:proofErr w:type="spellStart"/>
      <w:r w:rsidRPr="007C6FDD">
        <w:rPr>
          <w:sz w:val="28"/>
          <w:szCs w:val="28"/>
        </w:rPr>
        <w:t>софинансирования</w:t>
      </w:r>
      <w:proofErr w:type="spellEnd"/>
      <w:r w:rsidRPr="007C6FDD">
        <w:rPr>
          <w:sz w:val="28"/>
          <w:szCs w:val="28"/>
        </w:rPr>
        <w:t xml:space="preserve"> инвестиционного проекта за счет бюджетных средств.</w:t>
      </w:r>
    </w:p>
    <w:p w14:paraId="51BE917B"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 xml:space="preserve">Соглашение, заключаемое государственным (муниципальным) заказчиком с инвестором. </w:t>
      </w:r>
    </w:p>
    <w:p w14:paraId="5B24A8A2"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 xml:space="preserve">Роль институтов развития в привлечении частных инвестиций для </w:t>
      </w:r>
      <w:proofErr w:type="spellStart"/>
      <w:r w:rsidRPr="007C6FDD">
        <w:rPr>
          <w:sz w:val="28"/>
          <w:szCs w:val="28"/>
        </w:rPr>
        <w:t>софинансирования</w:t>
      </w:r>
      <w:proofErr w:type="spellEnd"/>
      <w:r w:rsidRPr="007C6FDD">
        <w:rPr>
          <w:sz w:val="28"/>
          <w:szCs w:val="28"/>
        </w:rPr>
        <w:t xml:space="preserve"> приоритетных и инфраструктурных проектов.</w:t>
      </w:r>
    </w:p>
    <w:p w14:paraId="75938B87"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Фонды поддержки, венчурные фонды, бизнес-инкубаторы.</w:t>
      </w:r>
    </w:p>
    <w:p w14:paraId="706ACA52"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Основания для планирования бюджетных инвестиций.</w:t>
      </w:r>
    </w:p>
    <w:p w14:paraId="5AB30C51"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lastRenderedPageBreak/>
        <w:t xml:space="preserve">Порядок расчета  объема бюджетных инвестиций на очередной финансовый год и плановый период и включения в проект бюджет.  </w:t>
      </w:r>
    </w:p>
    <w:p w14:paraId="33979F83"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Формы и методы предоставления бюджетных средств.</w:t>
      </w:r>
    </w:p>
    <w:p w14:paraId="0EDA5987" w14:textId="5ACF29E6"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Механизм финансирования бюджетных инвестиций через институты развития.</w:t>
      </w:r>
    </w:p>
    <w:p w14:paraId="3F6D2980"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 xml:space="preserve">Механизм </w:t>
      </w:r>
      <w:proofErr w:type="spellStart"/>
      <w:r w:rsidRPr="007C6FDD">
        <w:rPr>
          <w:sz w:val="28"/>
          <w:szCs w:val="28"/>
        </w:rPr>
        <w:t>софинансирования</w:t>
      </w:r>
      <w:proofErr w:type="spellEnd"/>
      <w:r w:rsidRPr="007C6FDD">
        <w:rPr>
          <w:sz w:val="28"/>
          <w:szCs w:val="28"/>
        </w:rPr>
        <w:t xml:space="preserve"> НИОКР с привлечением институтов развития.</w:t>
      </w:r>
    </w:p>
    <w:p w14:paraId="47107747" w14:textId="77777777"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Мониторинг результатов бюджетных инвестиций.</w:t>
      </w:r>
    </w:p>
    <w:p w14:paraId="409E1287" w14:textId="5DBCC13F" w:rsidR="00511291" w:rsidRPr="007C6FDD" w:rsidRDefault="00511291" w:rsidP="00511291">
      <w:pPr>
        <w:pStyle w:val="a6"/>
        <w:numPr>
          <w:ilvl w:val="6"/>
          <w:numId w:val="22"/>
        </w:numPr>
        <w:spacing w:line="360" w:lineRule="auto"/>
        <w:ind w:left="0" w:firstLine="0"/>
        <w:jc w:val="both"/>
        <w:rPr>
          <w:sz w:val="28"/>
          <w:szCs w:val="28"/>
        </w:rPr>
      </w:pPr>
      <w:r w:rsidRPr="007C6FDD">
        <w:rPr>
          <w:sz w:val="28"/>
          <w:szCs w:val="28"/>
        </w:rPr>
        <w:t>Проблемы оценки эффективности капитальных расходов бюджетов публично-правовых образований.</w:t>
      </w:r>
    </w:p>
    <w:p w14:paraId="47050E63" w14:textId="2805BE63" w:rsidR="00D25D6B" w:rsidRDefault="00D25D6B" w:rsidP="00511291">
      <w:pPr>
        <w:rPr>
          <w:b/>
          <w:color w:val="FF0000"/>
          <w:sz w:val="28"/>
          <w:szCs w:val="28"/>
        </w:rPr>
      </w:pPr>
    </w:p>
    <w:p w14:paraId="4CE839B5" w14:textId="68AEAEAA" w:rsidR="00DF325C" w:rsidRPr="00E34E25" w:rsidRDefault="00145199" w:rsidP="00D25D6B">
      <w:pPr>
        <w:pStyle w:val="1"/>
        <w:spacing w:before="100" w:beforeAutospacing="1" w:after="100" w:afterAutospacing="1"/>
        <w:rPr>
          <w:rFonts w:ascii="Times New Roman" w:hAnsi="Times New Roman" w:cs="Times New Roman"/>
          <w:b/>
          <w:color w:val="auto"/>
          <w:sz w:val="28"/>
          <w:szCs w:val="28"/>
        </w:rPr>
      </w:pPr>
      <w:bookmarkStart w:id="15" w:name="_Toc84922281"/>
      <w:r w:rsidRPr="00E34E25">
        <w:rPr>
          <w:rFonts w:ascii="Times New Roman" w:hAnsi="Times New Roman" w:cs="Times New Roman"/>
          <w:b/>
          <w:color w:val="auto"/>
          <w:sz w:val="28"/>
          <w:szCs w:val="28"/>
        </w:rPr>
        <w:t>8</w:t>
      </w:r>
      <w:r w:rsidR="00C52F7B" w:rsidRPr="00E34E25">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E34E25">
        <w:rPr>
          <w:rFonts w:ascii="Times New Roman" w:hAnsi="Times New Roman" w:cs="Times New Roman"/>
          <w:b/>
          <w:color w:val="auto"/>
          <w:sz w:val="28"/>
          <w:szCs w:val="28"/>
        </w:rPr>
        <w:t xml:space="preserve"> дисциплины</w:t>
      </w:r>
      <w:r w:rsidR="00D25D6B" w:rsidRPr="00E34E25">
        <w:rPr>
          <w:rFonts w:ascii="Times New Roman" w:hAnsi="Times New Roman" w:cs="Times New Roman"/>
          <w:b/>
          <w:color w:val="auto"/>
          <w:sz w:val="28"/>
          <w:szCs w:val="28"/>
        </w:rPr>
        <w:t xml:space="preserve"> </w:t>
      </w:r>
      <w:bookmarkEnd w:id="15"/>
    </w:p>
    <w:p w14:paraId="43C62086" w14:textId="702DC15D" w:rsidR="00D25D6B" w:rsidRPr="007C6FDD" w:rsidRDefault="00D25D6B" w:rsidP="00D25D6B">
      <w:pPr>
        <w:spacing w:before="100" w:beforeAutospacing="1" w:after="100" w:afterAutospacing="1"/>
        <w:rPr>
          <w:b/>
          <w:sz w:val="28"/>
          <w:szCs w:val="28"/>
        </w:rPr>
      </w:pPr>
      <w:bookmarkStart w:id="16" w:name="_Toc201759332"/>
      <w:bookmarkStart w:id="17" w:name="_Toc353009752"/>
      <w:bookmarkStart w:id="18" w:name="_Toc391497683"/>
      <w:bookmarkStart w:id="19" w:name="_Toc392083599"/>
      <w:bookmarkStart w:id="20" w:name="_Toc154230040"/>
      <w:bookmarkStart w:id="21" w:name="_Toc154230111"/>
      <w:bookmarkStart w:id="22" w:name="_Toc159654947"/>
      <w:bookmarkStart w:id="23" w:name="_Toc160511754"/>
      <w:bookmarkStart w:id="24" w:name="_Toc160953477"/>
      <w:r w:rsidRPr="007C6FDD">
        <w:rPr>
          <w:b/>
          <w:sz w:val="28"/>
          <w:szCs w:val="28"/>
        </w:rPr>
        <w:t>а) Нормативные правовые акты</w:t>
      </w:r>
      <w:bookmarkEnd w:id="16"/>
      <w:bookmarkEnd w:id="17"/>
      <w:bookmarkEnd w:id="18"/>
      <w:bookmarkEnd w:id="19"/>
    </w:p>
    <w:p w14:paraId="177D2DEF" w14:textId="77777777" w:rsidR="004A4A81" w:rsidRPr="006E7F4C" w:rsidRDefault="004A4A81" w:rsidP="004A4A81">
      <w:pPr>
        <w:pStyle w:val="a6"/>
        <w:widowControl/>
        <w:spacing w:line="360" w:lineRule="auto"/>
        <w:ind w:left="0" w:firstLine="709"/>
        <w:contextualSpacing/>
        <w:jc w:val="both"/>
        <w:rPr>
          <w:sz w:val="28"/>
          <w:szCs w:val="28"/>
        </w:rPr>
      </w:pPr>
      <w:bookmarkStart w:id="25" w:name="bib"/>
      <w:bookmarkStart w:id="26" w:name="_Toc154230039"/>
      <w:bookmarkStart w:id="27" w:name="_Toc154230110"/>
      <w:bookmarkStart w:id="28" w:name="_Toc159654946"/>
      <w:bookmarkStart w:id="29" w:name="_Toc160511753"/>
      <w:bookmarkStart w:id="30" w:name="_Toc160953476"/>
      <w:bookmarkEnd w:id="25"/>
      <w:r w:rsidRPr="006E7F4C">
        <w:rPr>
          <w:sz w:val="28"/>
          <w:szCs w:val="28"/>
        </w:rPr>
        <w:t>1. Бюджетный кодекс Российской Федерации от 31.07.1998 № 145-ФЗ.</w:t>
      </w:r>
    </w:p>
    <w:p w14:paraId="3857DAC1" w14:textId="77777777" w:rsidR="004A4A81" w:rsidRPr="006E7F4C" w:rsidRDefault="004A4A81" w:rsidP="004A4A81">
      <w:pPr>
        <w:pStyle w:val="a6"/>
        <w:widowControl/>
        <w:spacing w:line="360" w:lineRule="auto"/>
        <w:ind w:left="0" w:firstLine="709"/>
        <w:contextualSpacing/>
        <w:jc w:val="both"/>
        <w:rPr>
          <w:sz w:val="28"/>
          <w:szCs w:val="28"/>
        </w:rPr>
      </w:pPr>
      <w:r w:rsidRPr="006E7F4C">
        <w:rPr>
          <w:sz w:val="28"/>
          <w:szCs w:val="28"/>
        </w:rPr>
        <w:t>2. Налоговый кодекс Российской Федерации от 05.08.2000  № 117-ФЗ. Часть 2.</w:t>
      </w:r>
    </w:p>
    <w:p w14:paraId="1D6FE90B" w14:textId="77777777" w:rsidR="004A4A81" w:rsidRPr="006E7F4C" w:rsidRDefault="004A4A81" w:rsidP="004A4A81">
      <w:pPr>
        <w:pStyle w:val="a6"/>
        <w:widowControl/>
        <w:spacing w:line="360" w:lineRule="auto"/>
        <w:ind w:left="0" w:firstLine="709"/>
        <w:contextualSpacing/>
        <w:jc w:val="both"/>
        <w:rPr>
          <w:sz w:val="28"/>
          <w:szCs w:val="28"/>
        </w:rPr>
      </w:pPr>
      <w:r w:rsidRPr="006E7F4C">
        <w:rPr>
          <w:sz w:val="28"/>
          <w:szCs w:val="28"/>
        </w:rPr>
        <w:t>3. Федеральный закон от 13.07.2015 № 224-ФЗ «О государственно-частном партнерстве, муниципально-част</w:t>
      </w:r>
      <w:r>
        <w:rPr>
          <w:sz w:val="28"/>
          <w:szCs w:val="28"/>
        </w:rPr>
        <w:t>ном партнерстве в Российской Фе</w:t>
      </w:r>
      <w:r w:rsidRPr="006E7F4C">
        <w:rPr>
          <w:sz w:val="28"/>
          <w:szCs w:val="28"/>
        </w:rPr>
        <w:t>дерации и внесении изменений в отдельные законодательные акты Российской Федерации».</w:t>
      </w:r>
    </w:p>
    <w:p w14:paraId="694C170C" w14:textId="77777777" w:rsidR="004A4A81" w:rsidRPr="006E7F4C" w:rsidRDefault="004A4A81" w:rsidP="004A4A81">
      <w:pPr>
        <w:pStyle w:val="a6"/>
        <w:widowControl/>
        <w:spacing w:line="360" w:lineRule="auto"/>
        <w:ind w:left="0" w:firstLine="709"/>
        <w:contextualSpacing/>
        <w:jc w:val="both"/>
        <w:rPr>
          <w:sz w:val="28"/>
          <w:szCs w:val="28"/>
        </w:rPr>
      </w:pPr>
      <w:r w:rsidRPr="006E7F4C">
        <w:rPr>
          <w:sz w:val="28"/>
          <w:szCs w:val="28"/>
        </w:rPr>
        <w:t>4. Федеральный закон от 28.06.2014</w:t>
      </w:r>
      <w:r>
        <w:rPr>
          <w:sz w:val="28"/>
          <w:szCs w:val="28"/>
        </w:rPr>
        <w:t xml:space="preserve"> № 172-ФЗ «О стратегическом пла</w:t>
      </w:r>
      <w:r w:rsidRPr="006E7F4C">
        <w:rPr>
          <w:sz w:val="28"/>
          <w:szCs w:val="28"/>
        </w:rPr>
        <w:t>нировании в Российской Федерации».</w:t>
      </w:r>
    </w:p>
    <w:p w14:paraId="271D0F36" w14:textId="77777777" w:rsidR="004A4A81" w:rsidRPr="006E7F4C" w:rsidRDefault="004A4A81" w:rsidP="004A4A81">
      <w:pPr>
        <w:pStyle w:val="a6"/>
        <w:widowControl/>
        <w:spacing w:line="360" w:lineRule="auto"/>
        <w:ind w:left="0" w:firstLine="709"/>
        <w:contextualSpacing/>
        <w:jc w:val="both"/>
        <w:rPr>
          <w:sz w:val="28"/>
          <w:szCs w:val="28"/>
        </w:rPr>
      </w:pPr>
      <w:r w:rsidRPr="006E7F4C">
        <w:rPr>
          <w:sz w:val="28"/>
          <w:szCs w:val="28"/>
        </w:rPr>
        <w:t>5. Федеральный закон от 21.07.20</w:t>
      </w:r>
      <w:r>
        <w:rPr>
          <w:sz w:val="28"/>
          <w:szCs w:val="28"/>
        </w:rPr>
        <w:t>05 № 115-ФЗ «О концессионных со</w:t>
      </w:r>
      <w:r w:rsidRPr="006E7F4C">
        <w:rPr>
          <w:sz w:val="28"/>
          <w:szCs w:val="28"/>
        </w:rPr>
        <w:t>глашениях».</w:t>
      </w:r>
    </w:p>
    <w:p w14:paraId="20DD5B04" w14:textId="77777777" w:rsidR="004A4A81" w:rsidRPr="006E7F4C" w:rsidRDefault="004A4A81" w:rsidP="004A4A81">
      <w:pPr>
        <w:pStyle w:val="a6"/>
        <w:widowControl/>
        <w:spacing w:line="360" w:lineRule="auto"/>
        <w:ind w:left="0" w:firstLine="709"/>
        <w:contextualSpacing/>
        <w:jc w:val="both"/>
        <w:rPr>
          <w:sz w:val="28"/>
          <w:szCs w:val="28"/>
        </w:rPr>
      </w:pPr>
      <w:r>
        <w:rPr>
          <w:sz w:val="28"/>
          <w:szCs w:val="28"/>
        </w:rPr>
        <w:t>6</w:t>
      </w:r>
      <w:r w:rsidRPr="006E7F4C">
        <w:rPr>
          <w:sz w:val="28"/>
          <w:szCs w:val="28"/>
        </w:rPr>
        <w:t>. Постановление Правительства Российской Федерации от 02.08.2010  № 588 «Об утверждении Порядка разраб</w:t>
      </w:r>
      <w:r>
        <w:rPr>
          <w:sz w:val="28"/>
          <w:szCs w:val="28"/>
        </w:rPr>
        <w:t>отки, реализации и оценки эффек</w:t>
      </w:r>
      <w:r w:rsidRPr="006E7F4C">
        <w:rPr>
          <w:sz w:val="28"/>
          <w:szCs w:val="28"/>
        </w:rPr>
        <w:t>тивности государственных программ Российской Федерации».</w:t>
      </w:r>
    </w:p>
    <w:p w14:paraId="66F97E78" w14:textId="77777777" w:rsidR="004A4A81" w:rsidRPr="006E7F4C" w:rsidRDefault="004A4A81" w:rsidP="004A4A81">
      <w:pPr>
        <w:pStyle w:val="a6"/>
        <w:widowControl/>
        <w:spacing w:line="360" w:lineRule="auto"/>
        <w:ind w:left="0" w:firstLine="709"/>
        <w:contextualSpacing/>
        <w:jc w:val="both"/>
        <w:rPr>
          <w:sz w:val="28"/>
          <w:szCs w:val="28"/>
        </w:rPr>
      </w:pPr>
      <w:r>
        <w:rPr>
          <w:sz w:val="28"/>
          <w:szCs w:val="28"/>
        </w:rPr>
        <w:t>7</w:t>
      </w:r>
      <w:r w:rsidRPr="006E7F4C">
        <w:rPr>
          <w:sz w:val="28"/>
          <w:szCs w:val="28"/>
        </w:rPr>
        <w:t>. Постановление Правительства Российской Федерации от 13.09.2010 № 716 «Об утверждении Правил формирования и реализации федеральной адресной инвестиционной программы».</w:t>
      </w:r>
    </w:p>
    <w:p w14:paraId="0C75AF84" w14:textId="77777777" w:rsidR="004A4A81" w:rsidRPr="006E7F4C" w:rsidRDefault="004A4A81" w:rsidP="004A4A81">
      <w:pPr>
        <w:pStyle w:val="a6"/>
        <w:widowControl/>
        <w:spacing w:line="360" w:lineRule="auto"/>
        <w:ind w:left="0" w:firstLine="709"/>
        <w:contextualSpacing/>
        <w:jc w:val="both"/>
        <w:rPr>
          <w:sz w:val="28"/>
          <w:szCs w:val="28"/>
        </w:rPr>
      </w:pPr>
      <w:r>
        <w:rPr>
          <w:sz w:val="28"/>
          <w:szCs w:val="28"/>
        </w:rPr>
        <w:lastRenderedPageBreak/>
        <w:t>8</w:t>
      </w:r>
      <w:r w:rsidRPr="006E7F4C">
        <w:rPr>
          <w:sz w:val="28"/>
          <w:szCs w:val="28"/>
        </w:rPr>
        <w:t>. Постановление Правительства Российской Федерации от 12.10.2017  № 1242 «О  разработке, реализации и об оценке эффективности отдельных государственных программ».</w:t>
      </w:r>
    </w:p>
    <w:p w14:paraId="19DB2057" w14:textId="77777777" w:rsidR="004A4A81" w:rsidRPr="006E7F4C" w:rsidRDefault="004A4A81" w:rsidP="004A4A81">
      <w:pPr>
        <w:pStyle w:val="a6"/>
        <w:widowControl/>
        <w:spacing w:line="360" w:lineRule="auto"/>
        <w:ind w:left="0" w:firstLine="709"/>
        <w:contextualSpacing/>
        <w:jc w:val="both"/>
        <w:rPr>
          <w:sz w:val="28"/>
          <w:szCs w:val="28"/>
        </w:rPr>
      </w:pPr>
      <w:r>
        <w:rPr>
          <w:sz w:val="28"/>
          <w:szCs w:val="28"/>
        </w:rPr>
        <w:t>9</w:t>
      </w:r>
      <w:r w:rsidRPr="006E7F4C">
        <w:rPr>
          <w:sz w:val="28"/>
          <w:szCs w:val="28"/>
        </w:rPr>
        <w:t xml:space="preserve">. Приказ Минэкономразвития России от 16.09.2016 № 582 «Об утверждении Методических указаний по </w:t>
      </w:r>
      <w:r>
        <w:rPr>
          <w:sz w:val="28"/>
          <w:szCs w:val="28"/>
        </w:rPr>
        <w:t>разработке и реализации государ</w:t>
      </w:r>
      <w:r w:rsidRPr="006E7F4C">
        <w:rPr>
          <w:sz w:val="28"/>
          <w:szCs w:val="28"/>
        </w:rPr>
        <w:t>ственных программ Российской Федерации».</w:t>
      </w:r>
    </w:p>
    <w:p w14:paraId="067464BA" w14:textId="77777777" w:rsidR="004A4A81" w:rsidRPr="0008099A" w:rsidRDefault="004A4A81" w:rsidP="004A4A81">
      <w:pPr>
        <w:pStyle w:val="a6"/>
        <w:widowControl/>
        <w:spacing w:line="360" w:lineRule="auto"/>
        <w:ind w:left="0" w:firstLine="709"/>
        <w:contextualSpacing/>
        <w:jc w:val="both"/>
        <w:rPr>
          <w:sz w:val="28"/>
          <w:szCs w:val="28"/>
        </w:rPr>
      </w:pPr>
      <w:r>
        <w:rPr>
          <w:sz w:val="28"/>
          <w:szCs w:val="28"/>
        </w:rPr>
        <w:t>10</w:t>
      </w:r>
      <w:r w:rsidRPr="006E7F4C">
        <w:rPr>
          <w:sz w:val="28"/>
          <w:szCs w:val="28"/>
        </w:rPr>
        <w:t>. Методические рекомендации по</w:t>
      </w:r>
      <w:r>
        <w:rPr>
          <w:sz w:val="28"/>
          <w:szCs w:val="28"/>
        </w:rPr>
        <w:t xml:space="preserve"> оценке эффективности инвестици</w:t>
      </w:r>
      <w:r w:rsidRPr="006E7F4C">
        <w:rPr>
          <w:sz w:val="28"/>
          <w:szCs w:val="28"/>
        </w:rPr>
        <w:t>онных проектов (утв. Минэкономики РФ, Минфином РФ, Госстроем РФ 21.06.1999 № ВК 477).</w:t>
      </w:r>
    </w:p>
    <w:p w14:paraId="54685239" w14:textId="0B359C3B" w:rsidR="00D25D6B" w:rsidRPr="007C6FDD" w:rsidRDefault="00D25D6B" w:rsidP="00D25D6B">
      <w:pPr>
        <w:spacing w:before="100" w:beforeAutospacing="1" w:after="100" w:afterAutospacing="1"/>
        <w:rPr>
          <w:b/>
          <w:sz w:val="28"/>
          <w:szCs w:val="28"/>
          <w:u w:val="single"/>
        </w:rPr>
      </w:pPr>
      <w:r w:rsidRPr="007C6FDD">
        <w:rPr>
          <w:b/>
          <w:sz w:val="28"/>
          <w:szCs w:val="28"/>
          <w:u w:val="single"/>
        </w:rPr>
        <w:t>б) Основная литература</w:t>
      </w:r>
    </w:p>
    <w:p w14:paraId="3274782A" w14:textId="0950BF89" w:rsidR="004A4A81" w:rsidRPr="006E7F4C" w:rsidRDefault="004A4A81" w:rsidP="004A4A81">
      <w:pPr>
        <w:spacing w:line="360" w:lineRule="auto"/>
        <w:ind w:firstLine="709"/>
        <w:jc w:val="both"/>
        <w:rPr>
          <w:sz w:val="28"/>
          <w:szCs w:val="28"/>
        </w:rPr>
      </w:pPr>
      <w:bookmarkStart w:id="31" w:name="_Toc154230041"/>
      <w:bookmarkStart w:id="32" w:name="_Toc154230112"/>
      <w:bookmarkStart w:id="33" w:name="_Toc159654948"/>
      <w:bookmarkStart w:id="34" w:name="_Toc160511755"/>
      <w:bookmarkStart w:id="35" w:name="_Toc160953478"/>
      <w:bookmarkEnd w:id="20"/>
      <w:bookmarkEnd w:id="21"/>
      <w:bookmarkEnd w:id="22"/>
      <w:bookmarkEnd w:id="23"/>
      <w:bookmarkEnd w:id="24"/>
      <w:bookmarkEnd w:id="26"/>
      <w:bookmarkEnd w:id="27"/>
      <w:bookmarkEnd w:id="28"/>
      <w:bookmarkEnd w:id="29"/>
      <w:bookmarkEnd w:id="30"/>
      <w:r w:rsidRPr="006E7F4C">
        <w:rPr>
          <w:sz w:val="28"/>
          <w:szCs w:val="28"/>
        </w:rPr>
        <w:t>1</w:t>
      </w:r>
      <w:r>
        <w:rPr>
          <w:sz w:val="28"/>
          <w:szCs w:val="28"/>
        </w:rPr>
        <w:t>1</w:t>
      </w:r>
      <w:r w:rsidRPr="006E7F4C">
        <w:rPr>
          <w:sz w:val="28"/>
          <w:szCs w:val="28"/>
        </w:rPr>
        <w:t xml:space="preserve">. </w:t>
      </w:r>
      <w:r w:rsidRPr="008B285E">
        <w:rPr>
          <w:sz w:val="28"/>
          <w:szCs w:val="28"/>
        </w:rPr>
        <w:t xml:space="preserve">Игонина, Л. Л. </w:t>
      </w:r>
      <w:proofErr w:type="gramStart"/>
      <w:r w:rsidRPr="008B285E">
        <w:rPr>
          <w:sz w:val="28"/>
          <w:szCs w:val="28"/>
        </w:rPr>
        <w:t>Инвестиции :</w:t>
      </w:r>
      <w:proofErr w:type="gramEnd"/>
      <w:r w:rsidRPr="008B285E">
        <w:rPr>
          <w:sz w:val="28"/>
          <w:szCs w:val="28"/>
        </w:rPr>
        <w:t xml:space="preserve"> учеб</w:t>
      </w:r>
      <w:r>
        <w:rPr>
          <w:sz w:val="28"/>
          <w:szCs w:val="28"/>
        </w:rPr>
        <w:t xml:space="preserve">. для студентов вузов, </w:t>
      </w:r>
      <w:proofErr w:type="spellStart"/>
      <w:r>
        <w:rPr>
          <w:sz w:val="28"/>
          <w:szCs w:val="28"/>
        </w:rPr>
        <w:t>обуч</w:t>
      </w:r>
      <w:proofErr w:type="spellEnd"/>
      <w:r>
        <w:rPr>
          <w:sz w:val="28"/>
          <w:szCs w:val="28"/>
        </w:rPr>
        <w:t>. по фин.-</w:t>
      </w:r>
      <w:proofErr w:type="spellStart"/>
      <w:r>
        <w:rPr>
          <w:sz w:val="28"/>
          <w:szCs w:val="28"/>
        </w:rPr>
        <w:t>экон</w:t>
      </w:r>
      <w:proofErr w:type="spellEnd"/>
      <w:r w:rsidRPr="008B285E">
        <w:rPr>
          <w:sz w:val="28"/>
          <w:szCs w:val="28"/>
        </w:rPr>
        <w:t>.</w:t>
      </w:r>
      <w:r>
        <w:rPr>
          <w:sz w:val="28"/>
          <w:szCs w:val="28"/>
        </w:rPr>
        <w:t xml:space="preserve"> спец</w:t>
      </w:r>
      <w:r w:rsidR="002036E3">
        <w:rPr>
          <w:sz w:val="28"/>
          <w:szCs w:val="28"/>
        </w:rPr>
        <w:t>.</w:t>
      </w:r>
      <w:r>
        <w:rPr>
          <w:sz w:val="28"/>
          <w:szCs w:val="28"/>
        </w:rPr>
        <w:t xml:space="preserve"> / Л. Л. Игонина. – </w:t>
      </w:r>
      <w:r w:rsidRPr="008B285E">
        <w:rPr>
          <w:sz w:val="28"/>
          <w:szCs w:val="28"/>
        </w:rPr>
        <w:t xml:space="preserve">2-е изд., </w:t>
      </w:r>
      <w:proofErr w:type="spellStart"/>
      <w:r w:rsidRPr="008B285E">
        <w:rPr>
          <w:sz w:val="28"/>
          <w:szCs w:val="28"/>
        </w:rPr>
        <w:t>перер</w:t>
      </w:r>
      <w:r>
        <w:rPr>
          <w:sz w:val="28"/>
          <w:szCs w:val="28"/>
        </w:rPr>
        <w:t>аб</w:t>
      </w:r>
      <w:proofErr w:type="spellEnd"/>
      <w:r>
        <w:rPr>
          <w:sz w:val="28"/>
          <w:szCs w:val="28"/>
        </w:rPr>
        <w:t>. и доп. — Москва</w:t>
      </w:r>
      <w:r w:rsidRPr="008B285E">
        <w:rPr>
          <w:sz w:val="28"/>
          <w:szCs w:val="28"/>
        </w:rPr>
        <w:t xml:space="preserve"> : Магистр : Инфра-М, 2018. </w:t>
      </w:r>
      <w:r>
        <w:rPr>
          <w:sz w:val="28"/>
          <w:szCs w:val="28"/>
        </w:rPr>
        <w:t xml:space="preserve">– </w:t>
      </w:r>
      <w:r w:rsidRPr="008B285E">
        <w:rPr>
          <w:sz w:val="28"/>
          <w:szCs w:val="28"/>
        </w:rPr>
        <w:t xml:space="preserve">752 с. </w:t>
      </w:r>
      <w:r>
        <w:rPr>
          <w:sz w:val="28"/>
          <w:szCs w:val="28"/>
        </w:rPr>
        <w:t>–</w:t>
      </w:r>
      <w:r w:rsidRPr="008B285E">
        <w:rPr>
          <w:sz w:val="28"/>
          <w:szCs w:val="28"/>
        </w:rPr>
        <w:t xml:space="preserve"> </w:t>
      </w:r>
      <w:r>
        <w:rPr>
          <w:sz w:val="28"/>
          <w:szCs w:val="28"/>
        </w:rPr>
        <w:t xml:space="preserve">ЭБС </w:t>
      </w:r>
      <w:proofErr w:type="spellStart"/>
      <w:r>
        <w:rPr>
          <w:sz w:val="28"/>
          <w:szCs w:val="28"/>
          <w:lang w:val="en-US"/>
        </w:rPr>
        <w:t>Znanium</w:t>
      </w:r>
      <w:proofErr w:type="spellEnd"/>
      <w:r w:rsidRPr="008B285E">
        <w:rPr>
          <w:sz w:val="28"/>
          <w:szCs w:val="28"/>
        </w:rPr>
        <w:t>.</w:t>
      </w:r>
      <w:r>
        <w:rPr>
          <w:sz w:val="28"/>
          <w:szCs w:val="28"/>
          <w:lang w:val="en-US"/>
        </w:rPr>
        <w:t>com</w:t>
      </w:r>
      <w:r>
        <w:rPr>
          <w:sz w:val="28"/>
          <w:szCs w:val="28"/>
        </w:rPr>
        <w:t xml:space="preserve">. – </w:t>
      </w:r>
      <w:r w:rsidRPr="008B285E">
        <w:rPr>
          <w:sz w:val="28"/>
          <w:szCs w:val="28"/>
        </w:rPr>
        <w:t>URL: https://znanium.com/catalog/pr</w:t>
      </w:r>
      <w:r w:rsidR="002036E3">
        <w:rPr>
          <w:sz w:val="28"/>
          <w:szCs w:val="28"/>
        </w:rPr>
        <w:t>oduct/927510 (дата обращения: 18.04</w:t>
      </w:r>
      <w:r>
        <w:rPr>
          <w:sz w:val="28"/>
          <w:szCs w:val="28"/>
        </w:rPr>
        <w:t>.2022</w:t>
      </w:r>
      <w:r w:rsidRPr="008B285E">
        <w:rPr>
          <w:sz w:val="28"/>
          <w:szCs w:val="28"/>
        </w:rPr>
        <w:t>). – Текст : электронный</w:t>
      </w:r>
      <w:r>
        <w:rPr>
          <w:sz w:val="28"/>
          <w:szCs w:val="28"/>
        </w:rPr>
        <w:t>.</w:t>
      </w:r>
    </w:p>
    <w:p w14:paraId="3932B1DC" w14:textId="1524E651" w:rsidR="004A4A81" w:rsidRDefault="004A4A81" w:rsidP="004A4A81">
      <w:pPr>
        <w:spacing w:line="360" w:lineRule="auto"/>
        <w:ind w:firstLine="709"/>
        <w:rPr>
          <w:sz w:val="28"/>
          <w:szCs w:val="28"/>
        </w:rPr>
      </w:pPr>
      <w:r>
        <w:rPr>
          <w:sz w:val="28"/>
          <w:szCs w:val="28"/>
        </w:rPr>
        <w:t>12</w:t>
      </w:r>
      <w:r w:rsidRPr="006E7F4C">
        <w:rPr>
          <w:sz w:val="28"/>
          <w:szCs w:val="28"/>
        </w:rPr>
        <w:t xml:space="preserve">. </w:t>
      </w:r>
      <w:proofErr w:type="spellStart"/>
      <w:r w:rsidRPr="006E7F4C">
        <w:rPr>
          <w:sz w:val="28"/>
          <w:szCs w:val="28"/>
        </w:rPr>
        <w:t>Лукасевич</w:t>
      </w:r>
      <w:proofErr w:type="spellEnd"/>
      <w:r>
        <w:rPr>
          <w:sz w:val="28"/>
          <w:szCs w:val="28"/>
        </w:rPr>
        <w:t>,</w:t>
      </w:r>
      <w:r w:rsidRPr="006E7F4C">
        <w:rPr>
          <w:sz w:val="28"/>
          <w:szCs w:val="28"/>
        </w:rPr>
        <w:t xml:space="preserve"> И.Я. </w:t>
      </w:r>
      <w:r w:rsidRPr="00FE0C43">
        <w:rPr>
          <w:sz w:val="28"/>
          <w:szCs w:val="28"/>
        </w:rPr>
        <w:t>Финансовый менеджмент</w:t>
      </w:r>
      <w:r>
        <w:rPr>
          <w:sz w:val="28"/>
          <w:szCs w:val="28"/>
        </w:rPr>
        <w:t>. В</w:t>
      </w:r>
      <w:r w:rsidRPr="00FE0C43">
        <w:rPr>
          <w:sz w:val="28"/>
          <w:szCs w:val="28"/>
        </w:rPr>
        <w:t xml:space="preserve"> 2 ч. Ч</w:t>
      </w:r>
      <w:r>
        <w:rPr>
          <w:sz w:val="28"/>
          <w:szCs w:val="28"/>
        </w:rPr>
        <w:t>.</w:t>
      </w:r>
      <w:r w:rsidRPr="00FE0C43">
        <w:rPr>
          <w:sz w:val="28"/>
          <w:szCs w:val="28"/>
        </w:rPr>
        <w:t xml:space="preserve"> 1. Основные понятия, методы и концепции : учеб</w:t>
      </w:r>
      <w:r>
        <w:rPr>
          <w:sz w:val="28"/>
          <w:szCs w:val="28"/>
        </w:rPr>
        <w:t>.</w:t>
      </w:r>
      <w:r w:rsidRPr="00FE0C43">
        <w:rPr>
          <w:sz w:val="28"/>
          <w:szCs w:val="28"/>
        </w:rPr>
        <w:t xml:space="preserve"> и практикум для вузов / И. Я. </w:t>
      </w:r>
      <w:proofErr w:type="spellStart"/>
      <w:r w:rsidRPr="00FE0C43">
        <w:rPr>
          <w:sz w:val="28"/>
          <w:szCs w:val="28"/>
        </w:rPr>
        <w:t>Лукасевич</w:t>
      </w:r>
      <w:proofErr w:type="spellEnd"/>
      <w:r w:rsidRPr="00FE0C43">
        <w:rPr>
          <w:sz w:val="28"/>
          <w:szCs w:val="28"/>
        </w:rPr>
        <w:t xml:space="preserve">. — 4-е изд., </w:t>
      </w:r>
      <w:proofErr w:type="spellStart"/>
      <w:r w:rsidRPr="00FE0C43">
        <w:rPr>
          <w:sz w:val="28"/>
          <w:szCs w:val="28"/>
        </w:rPr>
        <w:t>перера</w:t>
      </w:r>
      <w:r>
        <w:rPr>
          <w:sz w:val="28"/>
          <w:szCs w:val="28"/>
        </w:rPr>
        <w:t>б</w:t>
      </w:r>
      <w:proofErr w:type="spellEnd"/>
      <w:r>
        <w:rPr>
          <w:sz w:val="28"/>
          <w:szCs w:val="28"/>
        </w:rPr>
        <w:t xml:space="preserve">. и доп. — Москва : </w:t>
      </w:r>
      <w:proofErr w:type="spellStart"/>
      <w:r>
        <w:rPr>
          <w:sz w:val="28"/>
          <w:szCs w:val="28"/>
        </w:rPr>
        <w:t>Юрайт</w:t>
      </w:r>
      <w:proofErr w:type="spellEnd"/>
      <w:r>
        <w:rPr>
          <w:sz w:val="28"/>
          <w:szCs w:val="28"/>
        </w:rPr>
        <w:t>, 2021</w:t>
      </w:r>
      <w:r w:rsidRPr="00FE0C43">
        <w:rPr>
          <w:sz w:val="28"/>
          <w:szCs w:val="28"/>
        </w:rPr>
        <w:t>. — 377 с. — (Высшее образование). —</w:t>
      </w:r>
      <w:r>
        <w:rPr>
          <w:sz w:val="28"/>
          <w:szCs w:val="28"/>
        </w:rPr>
        <w:t xml:space="preserve"> ЭБС </w:t>
      </w:r>
      <w:proofErr w:type="spellStart"/>
      <w:r>
        <w:rPr>
          <w:sz w:val="28"/>
          <w:szCs w:val="28"/>
        </w:rPr>
        <w:t>Юрайт</w:t>
      </w:r>
      <w:proofErr w:type="spellEnd"/>
      <w:r w:rsidRPr="00FE0C43">
        <w:rPr>
          <w:sz w:val="28"/>
          <w:szCs w:val="28"/>
        </w:rPr>
        <w:t xml:space="preserve">. — </w:t>
      </w:r>
      <w:r w:rsidRPr="00FC733A">
        <w:rPr>
          <w:sz w:val="28"/>
          <w:szCs w:val="28"/>
        </w:rPr>
        <w:t xml:space="preserve"> URL: https://urait.ru/bcode/468698 </w:t>
      </w:r>
      <w:r w:rsidRPr="00FE0C43">
        <w:rPr>
          <w:sz w:val="28"/>
          <w:szCs w:val="28"/>
        </w:rPr>
        <w:t xml:space="preserve">(дата обращения: </w:t>
      </w:r>
      <w:r w:rsidR="002036E3" w:rsidRPr="002036E3">
        <w:rPr>
          <w:sz w:val="28"/>
          <w:szCs w:val="28"/>
        </w:rPr>
        <w:t>18.04.2022</w:t>
      </w:r>
      <w:r w:rsidRPr="00FE0C43">
        <w:rPr>
          <w:sz w:val="28"/>
          <w:szCs w:val="28"/>
        </w:rPr>
        <w:t>). — Текст : электронный</w:t>
      </w:r>
      <w:r>
        <w:rPr>
          <w:sz w:val="28"/>
          <w:szCs w:val="28"/>
        </w:rPr>
        <w:t>.</w:t>
      </w:r>
    </w:p>
    <w:p w14:paraId="68DE0D27" w14:textId="40CAC3B6" w:rsidR="004A4A81" w:rsidRPr="006E7F4C" w:rsidRDefault="004A4A81" w:rsidP="004A4A81">
      <w:pPr>
        <w:spacing w:line="360" w:lineRule="auto"/>
        <w:ind w:firstLine="709"/>
        <w:rPr>
          <w:sz w:val="28"/>
          <w:szCs w:val="28"/>
        </w:rPr>
      </w:pPr>
      <w:r>
        <w:rPr>
          <w:sz w:val="28"/>
          <w:szCs w:val="28"/>
        </w:rPr>
        <w:t xml:space="preserve">13. </w:t>
      </w:r>
      <w:proofErr w:type="spellStart"/>
      <w:r w:rsidRPr="003E3FB1">
        <w:rPr>
          <w:sz w:val="28"/>
          <w:szCs w:val="28"/>
        </w:rPr>
        <w:t>Лукасевич</w:t>
      </w:r>
      <w:proofErr w:type="spellEnd"/>
      <w:r w:rsidRPr="003E3FB1">
        <w:rPr>
          <w:sz w:val="28"/>
          <w:szCs w:val="28"/>
        </w:rPr>
        <w:t>, И. Я.  Финансовый менеджмент</w:t>
      </w:r>
      <w:r>
        <w:rPr>
          <w:sz w:val="28"/>
          <w:szCs w:val="28"/>
        </w:rPr>
        <w:t>. В</w:t>
      </w:r>
      <w:r w:rsidRPr="003E3FB1">
        <w:rPr>
          <w:sz w:val="28"/>
          <w:szCs w:val="28"/>
        </w:rPr>
        <w:t xml:space="preserve"> 2 ч. Ч</w:t>
      </w:r>
      <w:r>
        <w:rPr>
          <w:sz w:val="28"/>
          <w:szCs w:val="28"/>
        </w:rPr>
        <w:t>.</w:t>
      </w:r>
      <w:r w:rsidRPr="003E3FB1">
        <w:rPr>
          <w:sz w:val="28"/>
          <w:szCs w:val="28"/>
        </w:rPr>
        <w:t xml:space="preserve"> 2. Инвестиционная и финансовая политика фирмы : учеб</w:t>
      </w:r>
      <w:r>
        <w:rPr>
          <w:sz w:val="28"/>
          <w:szCs w:val="28"/>
        </w:rPr>
        <w:t>.</w:t>
      </w:r>
      <w:r w:rsidRPr="003E3FB1">
        <w:rPr>
          <w:sz w:val="28"/>
          <w:szCs w:val="28"/>
        </w:rPr>
        <w:t xml:space="preserve"> и практикум для вузов / И. Я. </w:t>
      </w:r>
      <w:proofErr w:type="spellStart"/>
      <w:r w:rsidRPr="003E3FB1">
        <w:rPr>
          <w:sz w:val="28"/>
          <w:szCs w:val="28"/>
        </w:rPr>
        <w:t>Лукасевич</w:t>
      </w:r>
      <w:proofErr w:type="spellEnd"/>
      <w:r w:rsidRPr="003E3FB1">
        <w:rPr>
          <w:sz w:val="28"/>
          <w:szCs w:val="28"/>
        </w:rPr>
        <w:t xml:space="preserve">. — 4-е изд., </w:t>
      </w:r>
      <w:proofErr w:type="spellStart"/>
      <w:r w:rsidRPr="003E3FB1">
        <w:rPr>
          <w:sz w:val="28"/>
          <w:szCs w:val="28"/>
        </w:rPr>
        <w:t>перераб</w:t>
      </w:r>
      <w:proofErr w:type="spellEnd"/>
      <w:r w:rsidRPr="003E3FB1">
        <w:rPr>
          <w:sz w:val="28"/>
          <w:szCs w:val="28"/>
        </w:rPr>
        <w:t xml:space="preserve">. и доп. — Москва : </w:t>
      </w:r>
      <w:proofErr w:type="spellStart"/>
      <w:r w:rsidRPr="003E3FB1">
        <w:rPr>
          <w:sz w:val="28"/>
          <w:szCs w:val="28"/>
        </w:rPr>
        <w:t>Юрайт</w:t>
      </w:r>
      <w:proofErr w:type="spellEnd"/>
      <w:r w:rsidRPr="003E3FB1">
        <w:rPr>
          <w:sz w:val="28"/>
          <w:szCs w:val="28"/>
        </w:rPr>
        <w:t>, 2021. — 304 с. — (Высшее образование). —</w:t>
      </w:r>
      <w:r>
        <w:rPr>
          <w:sz w:val="28"/>
          <w:szCs w:val="28"/>
        </w:rPr>
        <w:t xml:space="preserve">ЭБС </w:t>
      </w:r>
      <w:proofErr w:type="spellStart"/>
      <w:r w:rsidRPr="003E3FB1">
        <w:rPr>
          <w:sz w:val="28"/>
          <w:szCs w:val="28"/>
        </w:rPr>
        <w:t>Юрайт</w:t>
      </w:r>
      <w:proofErr w:type="spellEnd"/>
      <w:r w:rsidRPr="003E3FB1">
        <w:rPr>
          <w:sz w:val="28"/>
          <w:szCs w:val="28"/>
        </w:rPr>
        <w:t xml:space="preserve">. — URL: https://urait.ru/bcode/472716 (дата обращения: </w:t>
      </w:r>
      <w:r w:rsidR="002036E3" w:rsidRPr="002036E3">
        <w:rPr>
          <w:sz w:val="28"/>
          <w:szCs w:val="28"/>
        </w:rPr>
        <w:t>18.04.2022</w:t>
      </w:r>
      <w:r w:rsidRPr="003E3FB1">
        <w:rPr>
          <w:sz w:val="28"/>
          <w:szCs w:val="28"/>
        </w:rPr>
        <w:t>). — Текст : электронный</w:t>
      </w:r>
      <w:r>
        <w:rPr>
          <w:sz w:val="28"/>
          <w:szCs w:val="28"/>
        </w:rPr>
        <w:t>.</w:t>
      </w:r>
    </w:p>
    <w:p w14:paraId="013FD972" w14:textId="38AA1A43" w:rsidR="00D25D6B" w:rsidRPr="007C6FDD" w:rsidRDefault="00D25D6B" w:rsidP="00D25D6B">
      <w:pPr>
        <w:spacing w:before="100" w:beforeAutospacing="1" w:after="100" w:afterAutospacing="1"/>
        <w:rPr>
          <w:b/>
          <w:sz w:val="28"/>
          <w:szCs w:val="28"/>
        </w:rPr>
      </w:pPr>
      <w:r w:rsidRPr="007C6FDD">
        <w:rPr>
          <w:b/>
          <w:sz w:val="28"/>
          <w:szCs w:val="28"/>
        </w:rPr>
        <w:t>в) Дополнительн</w:t>
      </w:r>
      <w:bookmarkEnd w:id="31"/>
      <w:bookmarkEnd w:id="32"/>
      <w:bookmarkEnd w:id="33"/>
      <w:bookmarkEnd w:id="34"/>
      <w:bookmarkEnd w:id="35"/>
      <w:r w:rsidRPr="007C6FDD">
        <w:rPr>
          <w:b/>
          <w:sz w:val="28"/>
          <w:szCs w:val="28"/>
        </w:rPr>
        <w:t>ая литература</w:t>
      </w:r>
    </w:p>
    <w:p w14:paraId="7A4314AB" w14:textId="79FBFDB3" w:rsidR="00E34E25" w:rsidRPr="007C6FDD" w:rsidRDefault="004A4A81" w:rsidP="00E34E25">
      <w:pPr>
        <w:spacing w:line="360" w:lineRule="auto"/>
        <w:ind w:firstLine="709"/>
        <w:jc w:val="both"/>
        <w:rPr>
          <w:sz w:val="28"/>
          <w:szCs w:val="28"/>
        </w:rPr>
      </w:pPr>
      <w:r>
        <w:rPr>
          <w:sz w:val="28"/>
          <w:szCs w:val="28"/>
        </w:rPr>
        <w:t xml:space="preserve">14. </w:t>
      </w:r>
      <w:r w:rsidR="00E34E25" w:rsidRPr="007C6FDD">
        <w:rPr>
          <w:sz w:val="28"/>
          <w:szCs w:val="28"/>
        </w:rPr>
        <w:t xml:space="preserve">Андреев В.К. Корпорация по развитию малого и среднего </w:t>
      </w:r>
      <w:proofErr w:type="spellStart"/>
      <w:r w:rsidR="00E34E25" w:rsidRPr="007C6FDD">
        <w:rPr>
          <w:sz w:val="28"/>
          <w:szCs w:val="28"/>
        </w:rPr>
        <w:t>предпри-нимательства</w:t>
      </w:r>
      <w:proofErr w:type="spellEnd"/>
      <w:r w:rsidR="00E34E25" w:rsidRPr="007C6FDD">
        <w:rPr>
          <w:sz w:val="28"/>
          <w:szCs w:val="28"/>
        </w:rPr>
        <w:t xml:space="preserve"> как институт развития // Актуальные проблемы российского права. – 2016. – № 2.</w:t>
      </w:r>
    </w:p>
    <w:p w14:paraId="70BE4FCF" w14:textId="18A63E1D" w:rsidR="00354820" w:rsidRPr="007C6FDD" w:rsidRDefault="004A4A81" w:rsidP="00E34E25">
      <w:pPr>
        <w:spacing w:line="360" w:lineRule="auto"/>
        <w:ind w:firstLine="709"/>
        <w:jc w:val="both"/>
        <w:rPr>
          <w:sz w:val="28"/>
          <w:szCs w:val="28"/>
        </w:rPr>
      </w:pPr>
      <w:r>
        <w:rPr>
          <w:sz w:val="28"/>
          <w:szCs w:val="28"/>
        </w:rPr>
        <w:lastRenderedPageBreak/>
        <w:t xml:space="preserve">15. </w:t>
      </w:r>
      <w:r w:rsidR="00E34E25" w:rsidRPr="007C6FDD">
        <w:rPr>
          <w:sz w:val="28"/>
          <w:szCs w:val="28"/>
        </w:rPr>
        <w:t xml:space="preserve">Андреева Е.Л. Формирование и развитие институтов развития </w:t>
      </w:r>
      <w:proofErr w:type="spellStart"/>
      <w:proofErr w:type="gramStart"/>
      <w:r w:rsidR="00E34E25" w:rsidRPr="007C6FDD">
        <w:rPr>
          <w:sz w:val="28"/>
          <w:szCs w:val="28"/>
        </w:rPr>
        <w:t>ма</w:t>
      </w:r>
      <w:proofErr w:type="spellEnd"/>
      <w:r w:rsidR="00E34E25" w:rsidRPr="007C6FDD">
        <w:rPr>
          <w:sz w:val="28"/>
          <w:szCs w:val="28"/>
        </w:rPr>
        <w:t>-лого</w:t>
      </w:r>
      <w:proofErr w:type="gramEnd"/>
      <w:r w:rsidR="00E34E25" w:rsidRPr="007C6FDD">
        <w:rPr>
          <w:sz w:val="28"/>
          <w:szCs w:val="28"/>
        </w:rPr>
        <w:t xml:space="preserve"> и среднего предпринимательства в РФ / Е.Л. Андреева, П.Л. Глухих // Журнал экономической теории. – 2015. – № 3.</w:t>
      </w:r>
    </w:p>
    <w:p w14:paraId="4FB9CD11" w14:textId="77777777" w:rsidR="00C52F7B" w:rsidRPr="007C6FDD" w:rsidRDefault="00145199" w:rsidP="007309C8">
      <w:pPr>
        <w:pStyle w:val="1"/>
        <w:spacing w:before="100" w:beforeAutospacing="1" w:after="100" w:afterAutospacing="1"/>
        <w:jc w:val="both"/>
        <w:rPr>
          <w:rFonts w:ascii="Times New Roman" w:hAnsi="Times New Roman" w:cs="Times New Roman"/>
          <w:b/>
          <w:color w:val="auto"/>
          <w:sz w:val="28"/>
          <w:szCs w:val="28"/>
        </w:rPr>
      </w:pPr>
      <w:bookmarkStart w:id="36" w:name="_Toc84922282"/>
      <w:r w:rsidRPr="007C6FDD">
        <w:rPr>
          <w:rFonts w:ascii="Times New Roman" w:hAnsi="Times New Roman" w:cs="Times New Roman"/>
          <w:b/>
          <w:color w:val="auto"/>
          <w:sz w:val="28"/>
          <w:szCs w:val="28"/>
        </w:rPr>
        <w:t>9</w:t>
      </w:r>
      <w:r w:rsidR="00C52F7B" w:rsidRPr="007C6FDD">
        <w:rPr>
          <w:rFonts w:ascii="Times New Roman" w:hAnsi="Times New Roman" w:cs="Times New Roman"/>
          <w:b/>
          <w:color w:val="auto"/>
          <w:sz w:val="28"/>
          <w:szCs w:val="28"/>
        </w:rPr>
        <w:t xml:space="preserve">. Перечень ресурсов информационно-телекоммуникационной сети «Интернет», необходимых для освоения </w:t>
      </w:r>
      <w:r w:rsidR="00504556" w:rsidRPr="007C6FDD">
        <w:rPr>
          <w:rFonts w:ascii="Times New Roman" w:hAnsi="Times New Roman" w:cs="Times New Roman"/>
          <w:b/>
          <w:color w:val="auto"/>
          <w:sz w:val="28"/>
          <w:szCs w:val="28"/>
        </w:rPr>
        <w:t>дисциплины</w:t>
      </w:r>
      <w:bookmarkEnd w:id="36"/>
    </w:p>
    <w:p w14:paraId="64E43EEB" w14:textId="77777777" w:rsidR="004A4A81" w:rsidRPr="00E34E25" w:rsidRDefault="004A4A81" w:rsidP="004A4A81">
      <w:pPr>
        <w:pStyle w:val="af1"/>
        <w:tabs>
          <w:tab w:val="num" w:pos="1134"/>
        </w:tabs>
        <w:spacing w:before="120" w:line="360" w:lineRule="auto"/>
        <w:ind w:firstLine="709"/>
        <w:jc w:val="both"/>
        <w:rPr>
          <w:bCs/>
          <w:iCs/>
          <w:sz w:val="28"/>
          <w:szCs w:val="28"/>
        </w:rPr>
      </w:pPr>
      <w:bookmarkStart w:id="37" w:name="_Toc84922283"/>
      <w:r w:rsidRPr="00E34E25">
        <w:rPr>
          <w:bCs/>
          <w:iCs/>
          <w:sz w:val="28"/>
          <w:szCs w:val="28"/>
        </w:rPr>
        <w:t>1. www.consultant.ru — Справочная правовая система «</w:t>
      </w:r>
      <w:proofErr w:type="spellStart"/>
      <w:r w:rsidRPr="00E34E25">
        <w:rPr>
          <w:bCs/>
          <w:iCs/>
          <w:sz w:val="28"/>
          <w:szCs w:val="28"/>
        </w:rPr>
        <w:t>Консултант</w:t>
      </w:r>
      <w:proofErr w:type="spellEnd"/>
      <w:r w:rsidRPr="00E34E25">
        <w:rPr>
          <w:bCs/>
          <w:iCs/>
          <w:sz w:val="28"/>
          <w:szCs w:val="28"/>
        </w:rPr>
        <w:t>-Плюс»</w:t>
      </w:r>
    </w:p>
    <w:p w14:paraId="234EA5D3" w14:textId="77777777" w:rsidR="004A4A81" w:rsidRPr="00E34E25" w:rsidRDefault="004A4A81" w:rsidP="004A4A81">
      <w:pPr>
        <w:pStyle w:val="af1"/>
        <w:tabs>
          <w:tab w:val="num" w:pos="1134"/>
        </w:tabs>
        <w:spacing w:before="120" w:line="360" w:lineRule="auto"/>
        <w:ind w:firstLine="709"/>
        <w:jc w:val="both"/>
        <w:rPr>
          <w:bCs/>
          <w:iCs/>
          <w:sz w:val="28"/>
          <w:szCs w:val="28"/>
        </w:rPr>
      </w:pPr>
      <w:r>
        <w:rPr>
          <w:bCs/>
          <w:iCs/>
          <w:sz w:val="28"/>
          <w:szCs w:val="28"/>
        </w:rPr>
        <w:t>2</w:t>
      </w:r>
      <w:r w:rsidRPr="00E34E25">
        <w:rPr>
          <w:bCs/>
          <w:iCs/>
          <w:sz w:val="28"/>
          <w:szCs w:val="28"/>
        </w:rPr>
        <w:t xml:space="preserve">. http://www.ach.gov.ru – официальный сайт Счетной палаты Российской Федерации. </w:t>
      </w:r>
    </w:p>
    <w:p w14:paraId="1B3C4B13" w14:textId="77777777" w:rsidR="004A4A81" w:rsidRPr="00E34E25" w:rsidRDefault="004A4A81" w:rsidP="004A4A81">
      <w:pPr>
        <w:pStyle w:val="af1"/>
        <w:tabs>
          <w:tab w:val="num" w:pos="1134"/>
        </w:tabs>
        <w:spacing w:before="120" w:line="360" w:lineRule="auto"/>
        <w:ind w:firstLine="709"/>
        <w:jc w:val="both"/>
        <w:rPr>
          <w:bCs/>
          <w:iCs/>
          <w:sz w:val="28"/>
          <w:szCs w:val="28"/>
        </w:rPr>
      </w:pPr>
      <w:r>
        <w:rPr>
          <w:bCs/>
          <w:iCs/>
          <w:sz w:val="28"/>
          <w:szCs w:val="28"/>
        </w:rPr>
        <w:t>3</w:t>
      </w:r>
      <w:r w:rsidRPr="00E34E25">
        <w:rPr>
          <w:bCs/>
          <w:iCs/>
          <w:sz w:val="28"/>
          <w:szCs w:val="28"/>
        </w:rPr>
        <w:t xml:space="preserve">. http://budget.gov.ru – Единый </w:t>
      </w:r>
      <w:r>
        <w:rPr>
          <w:bCs/>
          <w:iCs/>
          <w:sz w:val="28"/>
          <w:szCs w:val="28"/>
        </w:rPr>
        <w:t>портал бюджетной системы Россий</w:t>
      </w:r>
      <w:r w:rsidRPr="00E34E25">
        <w:rPr>
          <w:bCs/>
          <w:iCs/>
          <w:sz w:val="28"/>
          <w:szCs w:val="28"/>
        </w:rPr>
        <w:t>ской Федерации.</w:t>
      </w:r>
    </w:p>
    <w:p w14:paraId="7318CCF3" w14:textId="77777777" w:rsidR="004A4A81" w:rsidRPr="00E34E25" w:rsidRDefault="004A4A81" w:rsidP="004A4A81">
      <w:pPr>
        <w:pStyle w:val="af1"/>
        <w:tabs>
          <w:tab w:val="num" w:pos="1134"/>
        </w:tabs>
        <w:spacing w:before="120" w:line="360" w:lineRule="auto"/>
        <w:ind w:firstLine="709"/>
        <w:jc w:val="both"/>
        <w:rPr>
          <w:bCs/>
          <w:iCs/>
          <w:sz w:val="28"/>
          <w:szCs w:val="28"/>
        </w:rPr>
      </w:pPr>
      <w:r>
        <w:rPr>
          <w:bCs/>
          <w:iCs/>
          <w:sz w:val="28"/>
          <w:szCs w:val="28"/>
        </w:rPr>
        <w:t>4</w:t>
      </w:r>
      <w:r w:rsidRPr="00E34E25">
        <w:rPr>
          <w:bCs/>
          <w:iCs/>
          <w:sz w:val="28"/>
          <w:szCs w:val="28"/>
        </w:rPr>
        <w:t>. http://minfin.ru – официальный сайт Министерства финансов Российской Федерации.</w:t>
      </w:r>
    </w:p>
    <w:p w14:paraId="197B7732" w14:textId="77777777" w:rsidR="004A4A81" w:rsidRPr="00E34E25" w:rsidRDefault="004A4A81" w:rsidP="004A4A81">
      <w:pPr>
        <w:pStyle w:val="af1"/>
        <w:tabs>
          <w:tab w:val="num" w:pos="1134"/>
        </w:tabs>
        <w:spacing w:before="120" w:line="360" w:lineRule="auto"/>
        <w:ind w:firstLine="709"/>
        <w:jc w:val="both"/>
        <w:rPr>
          <w:bCs/>
          <w:iCs/>
          <w:sz w:val="28"/>
          <w:szCs w:val="28"/>
        </w:rPr>
      </w:pPr>
      <w:r>
        <w:rPr>
          <w:bCs/>
          <w:iCs/>
          <w:sz w:val="28"/>
          <w:szCs w:val="28"/>
          <w:lang w:val="en-US"/>
        </w:rPr>
        <w:t>5</w:t>
      </w:r>
      <w:r w:rsidRPr="00E34E25">
        <w:rPr>
          <w:bCs/>
          <w:iCs/>
          <w:sz w:val="28"/>
          <w:szCs w:val="28"/>
          <w:lang w:val="en-US"/>
        </w:rPr>
        <w:t xml:space="preserve">. http://www1.oecd.org/puma/budget/ – Budgeting in the Public Sector. </w:t>
      </w:r>
      <w:r w:rsidRPr="00E34E25">
        <w:rPr>
          <w:bCs/>
          <w:iCs/>
          <w:sz w:val="28"/>
          <w:szCs w:val="28"/>
        </w:rPr>
        <w:t>OECD.</w:t>
      </w:r>
    </w:p>
    <w:p w14:paraId="309888D0" w14:textId="77777777" w:rsidR="004A4A81" w:rsidRPr="00E34E25" w:rsidRDefault="004A4A81" w:rsidP="004A4A81">
      <w:pPr>
        <w:pStyle w:val="af1"/>
        <w:tabs>
          <w:tab w:val="num" w:pos="1134"/>
        </w:tabs>
        <w:spacing w:before="120" w:line="360" w:lineRule="auto"/>
        <w:ind w:firstLine="709"/>
        <w:jc w:val="both"/>
        <w:rPr>
          <w:bCs/>
          <w:iCs/>
          <w:sz w:val="28"/>
          <w:szCs w:val="28"/>
        </w:rPr>
      </w:pPr>
      <w:r>
        <w:rPr>
          <w:bCs/>
          <w:iCs/>
          <w:sz w:val="28"/>
          <w:szCs w:val="28"/>
        </w:rPr>
        <w:t>6</w:t>
      </w:r>
      <w:r w:rsidRPr="00E34E25">
        <w:rPr>
          <w:bCs/>
          <w:iCs/>
          <w:sz w:val="28"/>
          <w:szCs w:val="28"/>
        </w:rPr>
        <w:t>. http://www.roskazna.ru – официал</w:t>
      </w:r>
      <w:r>
        <w:rPr>
          <w:bCs/>
          <w:iCs/>
          <w:sz w:val="28"/>
          <w:szCs w:val="28"/>
        </w:rPr>
        <w:t>ьный сайт Федерального казначей</w:t>
      </w:r>
      <w:r w:rsidRPr="00E34E25">
        <w:rPr>
          <w:bCs/>
          <w:iCs/>
          <w:sz w:val="28"/>
          <w:szCs w:val="28"/>
        </w:rPr>
        <w:t>ства.</w:t>
      </w:r>
    </w:p>
    <w:p w14:paraId="66C5709F" w14:textId="77777777" w:rsidR="004A4A81" w:rsidRPr="00E34E25" w:rsidRDefault="004A4A81" w:rsidP="004A4A81">
      <w:pPr>
        <w:pStyle w:val="af1"/>
        <w:tabs>
          <w:tab w:val="num" w:pos="1134"/>
        </w:tabs>
        <w:spacing w:before="120" w:line="360" w:lineRule="auto"/>
        <w:ind w:firstLine="709"/>
        <w:jc w:val="both"/>
        <w:rPr>
          <w:bCs/>
          <w:iCs/>
          <w:sz w:val="28"/>
          <w:szCs w:val="28"/>
        </w:rPr>
      </w:pPr>
      <w:r>
        <w:rPr>
          <w:bCs/>
          <w:iCs/>
          <w:sz w:val="28"/>
          <w:szCs w:val="28"/>
        </w:rPr>
        <w:t>7</w:t>
      </w:r>
      <w:r w:rsidRPr="00E34E25">
        <w:rPr>
          <w:bCs/>
          <w:iCs/>
          <w:sz w:val="28"/>
          <w:szCs w:val="28"/>
        </w:rPr>
        <w:t>. http://www.nalog.ru – официальный сайт Федеральной налоговой службы</w:t>
      </w:r>
    </w:p>
    <w:p w14:paraId="3F7E7487" w14:textId="77777777" w:rsidR="004A4A81" w:rsidRPr="00E34E25" w:rsidRDefault="004A4A81" w:rsidP="004A4A81">
      <w:pPr>
        <w:pStyle w:val="af1"/>
        <w:tabs>
          <w:tab w:val="num" w:pos="1134"/>
        </w:tabs>
        <w:spacing w:before="120" w:line="360" w:lineRule="auto"/>
        <w:ind w:firstLine="709"/>
        <w:jc w:val="both"/>
        <w:rPr>
          <w:bCs/>
          <w:iCs/>
          <w:sz w:val="28"/>
          <w:szCs w:val="28"/>
        </w:rPr>
      </w:pPr>
      <w:r>
        <w:rPr>
          <w:bCs/>
          <w:iCs/>
          <w:sz w:val="28"/>
          <w:szCs w:val="28"/>
        </w:rPr>
        <w:t>8</w:t>
      </w:r>
      <w:r w:rsidRPr="00E34E25">
        <w:rPr>
          <w:bCs/>
          <w:iCs/>
          <w:sz w:val="28"/>
          <w:szCs w:val="28"/>
        </w:rPr>
        <w:t>. http://www.worldbank.org – сайт Всемирного банка</w:t>
      </w:r>
    </w:p>
    <w:p w14:paraId="7149470A" w14:textId="77777777" w:rsidR="004A4A81" w:rsidRPr="00E34E25" w:rsidRDefault="004A4A81" w:rsidP="004A4A81">
      <w:pPr>
        <w:pStyle w:val="af1"/>
        <w:tabs>
          <w:tab w:val="num" w:pos="1134"/>
        </w:tabs>
        <w:spacing w:before="120" w:line="360" w:lineRule="auto"/>
        <w:ind w:firstLine="709"/>
        <w:jc w:val="both"/>
        <w:rPr>
          <w:bCs/>
          <w:iCs/>
          <w:sz w:val="28"/>
          <w:szCs w:val="28"/>
        </w:rPr>
      </w:pPr>
      <w:r>
        <w:rPr>
          <w:bCs/>
          <w:iCs/>
          <w:sz w:val="28"/>
          <w:szCs w:val="28"/>
        </w:rPr>
        <w:t>9</w:t>
      </w:r>
      <w:r w:rsidRPr="00E34E25">
        <w:rPr>
          <w:bCs/>
          <w:iCs/>
          <w:sz w:val="28"/>
          <w:szCs w:val="28"/>
        </w:rPr>
        <w:t>. http://pppcenter.ru/ – сайт Центра развития государственно-частного партнерства</w:t>
      </w:r>
    </w:p>
    <w:p w14:paraId="23374F55" w14:textId="77777777" w:rsidR="004A4A81" w:rsidRDefault="004A4A81" w:rsidP="004A4A81">
      <w:pPr>
        <w:pStyle w:val="af1"/>
        <w:tabs>
          <w:tab w:val="num" w:pos="1134"/>
        </w:tabs>
        <w:spacing w:before="120" w:line="360" w:lineRule="auto"/>
        <w:ind w:firstLine="709"/>
        <w:jc w:val="both"/>
        <w:rPr>
          <w:bCs/>
          <w:iCs/>
          <w:sz w:val="28"/>
          <w:szCs w:val="28"/>
        </w:rPr>
      </w:pPr>
      <w:r>
        <w:rPr>
          <w:bCs/>
          <w:iCs/>
          <w:sz w:val="28"/>
          <w:szCs w:val="28"/>
        </w:rPr>
        <w:t>10</w:t>
      </w:r>
      <w:r w:rsidRPr="00E34E25">
        <w:rPr>
          <w:bCs/>
          <w:iCs/>
          <w:sz w:val="28"/>
          <w:szCs w:val="28"/>
        </w:rPr>
        <w:t>. http://economy.gov.ru/minec/acti</w:t>
      </w:r>
      <w:r>
        <w:rPr>
          <w:bCs/>
          <w:iCs/>
          <w:sz w:val="28"/>
          <w:szCs w:val="28"/>
        </w:rPr>
        <w:t>vity/sections/instdev/institute</w:t>
      </w:r>
      <w:r w:rsidRPr="00E34E25">
        <w:rPr>
          <w:bCs/>
          <w:iCs/>
          <w:sz w:val="28"/>
          <w:szCs w:val="28"/>
        </w:rPr>
        <w:t xml:space="preserve"> – сайт Минэкономразвития России (раздел деятельность институтов развития)</w:t>
      </w:r>
    </w:p>
    <w:p w14:paraId="1BEB3DBB" w14:textId="77777777" w:rsidR="004A4A81" w:rsidRPr="00055DCB" w:rsidRDefault="004A4A81" w:rsidP="004A4A81">
      <w:pPr>
        <w:pStyle w:val="af1"/>
        <w:tabs>
          <w:tab w:val="num" w:pos="1134"/>
        </w:tabs>
        <w:spacing w:before="120" w:line="360" w:lineRule="auto"/>
        <w:ind w:firstLine="709"/>
        <w:jc w:val="both"/>
        <w:rPr>
          <w:bCs/>
          <w:iCs/>
          <w:sz w:val="28"/>
          <w:szCs w:val="28"/>
        </w:rPr>
      </w:pPr>
      <w:r>
        <w:rPr>
          <w:bCs/>
          <w:iCs/>
          <w:sz w:val="28"/>
          <w:szCs w:val="28"/>
        </w:rPr>
        <w:t xml:space="preserve">11. </w:t>
      </w:r>
      <w:r w:rsidRPr="00055DCB">
        <w:rPr>
          <w:bCs/>
          <w:iCs/>
          <w:sz w:val="28"/>
          <w:szCs w:val="28"/>
        </w:rPr>
        <w:t>Электронная библиотека Финансового университета (ЭБ) http://elib.fa.ru/</w:t>
      </w:r>
    </w:p>
    <w:p w14:paraId="2AABFE36" w14:textId="77777777" w:rsidR="004A4A81" w:rsidRPr="00055DCB" w:rsidRDefault="004A4A81" w:rsidP="004A4A81">
      <w:pPr>
        <w:pStyle w:val="af1"/>
        <w:tabs>
          <w:tab w:val="num" w:pos="1134"/>
        </w:tabs>
        <w:spacing w:before="120" w:line="360" w:lineRule="auto"/>
        <w:ind w:firstLine="709"/>
        <w:jc w:val="both"/>
        <w:rPr>
          <w:bCs/>
          <w:iCs/>
          <w:sz w:val="28"/>
          <w:szCs w:val="28"/>
        </w:rPr>
      </w:pPr>
      <w:r>
        <w:rPr>
          <w:bCs/>
          <w:iCs/>
          <w:sz w:val="28"/>
          <w:szCs w:val="28"/>
        </w:rPr>
        <w:t xml:space="preserve">12. </w:t>
      </w:r>
      <w:r w:rsidRPr="00055DCB">
        <w:rPr>
          <w:bCs/>
          <w:iCs/>
          <w:sz w:val="28"/>
          <w:szCs w:val="28"/>
        </w:rPr>
        <w:t>Электронно-библиотечная система BOOK.RU http://www.book.ru</w:t>
      </w:r>
    </w:p>
    <w:p w14:paraId="234417D7" w14:textId="77777777" w:rsidR="004A4A81" w:rsidRPr="00055DCB" w:rsidRDefault="004A4A81" w:rsidP="004A4A81">
      <w:pPr>
        <w:pStyle w:val="af1"/>
        <w:tabs>
          <w:tab w:val="num" w:pos="1134"/>
        </w:tabs>
        <w:spacing w:before="120" w:line="360" w:lineRule="auto"/>
        <w:ind w:firstLine="709"/>
        <w:jc w:val="both"/>
        <w:rPr>
          <w:bCs/>
          <w:iCs/>
          <w:sz w:val="28"/>
          <w:szCs w:val="28"/>
        </w:rPr>
      </w:pPr>
      <w:r>
        <w:rPr>
          <w:bCs/>
          <w:iCs/>
          <w:sz w:val="28"/>
          <w:szCs w:val="28"/>
        </w:rPr>
        <w:t xml:space="preserve">13. </w:t>
      </w:r>
      <w:r w:rsidRPr="00055DCB">
        <w:rPr>
          <w:bCs/>
          <w:iCs/>
          <w:sz w:val="28"/>
          <w:szCs w:val="28"/>
        </w:rPr>
        <w:t xml:space="preserve">Электронно-библиотечная система </w:t>
      </w:r>
      <w:proofErr w:type="spellStart"/>
      <w:r w:rsidRPr="00055DCB">
        <w:rPr>
          <w:bCs/>
          <w:iCs/>
          <w:sz w:val="28"/>
          <w:szCs w:val="28"/>
        </w:rPr>
        <w:t>Znanium</w:t>
      </w:r>
      <w:proofErr w:type="spellEnd"/>
      <w:r w:rsidRPr="00055DCB">
        <w:rPr>
          <w:bCs/>
          <w:iCs/>
          <w:sz w:val="28"/>
          <w:szCs w:val="28"/>
        </w:rPr>
        <w:t xml:space="preserve"> http://www.znanium.com</w:t>
      </w:r>
    </w:p>
    <w:p w14:paraId="06534BC1" w14:textId="77777777" w:rsidR="004A4A81" w:rsidRPr="00055DCB" w:rsidRDefault="004A4A81" w:rsidP="004A4A81">
      <w:pPr>
        <w:pStyle w:val="af1"/>
        <w:tabs>
          <w:tab w:val="num" w:pos="1134"/>
        </w:tabs>
        <w:spacing w:before="120" w:line="360" w:lineRule="auto"/>
        <w:ind w:firstLine="709"/>
        <w:jc w:val="both"/>
        <w:rPr>
          <w:bCs/>
          <w:iCs/>
          <w:sz w:val="28"/>
          <w:szCs w:val="28"/>
        </w:rPr>
      </w:pPr>
      <w:r>
        <w:rPr>
          <w:bCs/>
          <w:iCs/>
          <w:sz w:val="28"/>
          <w:szCs w:val="28"/>
        </w:rPr>
        <w:t xml:space="preserve">14. </w:t>
      </w:r>
      <w:r w:rsidRPr="00055DCB">
        <w:rPr>
          <w:bCs/>
          <w:iCs/>
          <w:sz w:val="28"/>
          <w:szCs w:val="28"/>
        </w:rPr>
        <w:t>Электронно-библиотечная система издательства «ЮРАЙТ» https://urait.ru/</w:t>
      </w:r>
    </w:p>
    <w:p w14:paraId="448DEAE1" w14:textId="77777777" w:rsidR="004A4A81" w:rsidRPr="00055DCB" w:rsidRDefault="004A4A81" w:rsidP="004A4A81">
      <w:pPr>
        <w:pStyle w:val="af1"/>
        <w:tabs>
          <w:tab w:val="num" w:pos="1134"/>
        </w:tabs>
        <w:spacing w:before="120" w:line="360" w:lineRule="auto"/>
        <w:ind w:firstLine="709"/>
        <w:jc w:val="both"/>
        <w:rPr>
          <w:bCs/>
          <w:iCs/>
          <w:sz w:val="28"/>
          <w:szCs w:val="28"/>
        </w:rPr>
      </w:pPr>
    </w:p>
    <w:p w14:paraId="13788352" w14:textId="77777777" w:rsidR="004A4A81" w:rsidRPr="00055DCB" w:rsidRDefault="004A4A81" w:rsidP="004A4A81">
      <w:pPr>
        <w:pStyle w:val="af1"/>
        <w:tabs>
          <w:tab w:val="num" w:pos="1134"/>
        </w:tabs>
        <w:spacing w:before="120" w:line="360" w:lineRule="auto"/>
        <w:ind w:firstLine="709"/>
        <w:jc w:val="both"/>
        <w:rPr>
          <w:bCs/>
          <w:iCs/>
          <w:sz w:val="28"/>
          <w:szCs w:val="28"/>
        </w:rPr>
      </w:pPr>
      <w:r>
        <w:rPr>
          <w:bCs/>
          <w:iCs/>
          <w:sz w:val="28"/>
          <w:szCs w:val="28"/>
        </w:rPr>
        <w:lastRenderedPageBreak/>
        <w:t xml:space="preserve">15. </w:t>
      </w:r>
      <w:r w:rsidRPr="00055DCB">
        <w:rPr>
          <w:bCs/>
          <w:iCs/>
          <w:sz w:val="28"/>
          <w:szCs w:val="28"/>
        </w:rPr>
        <w:t>Электронно-библиотечная система издательства Проспект http://ebs.prospekt.org/books</w:t>
      </w:r>
    </w:p>
    <w:p w14:paraId="1152A281" w14:textId="77777777" w:rsidR="004A4A81" w:rsidRPr="00055DCB" w:rsidRDefault="004A4A81" w:rsidP="004A4A81">
      <w:pPr>
        <w:pStyle w:val="af1"/>
        <w:tabs>
          <w:tab w:val="num" w:pos="1134"/>
        </w:tabs>
        <w:spacing w:before="120" w:line="360" w:lineRule="auto"/>
        <w:ind w:firstLine="709"/>
        <w:jc w:val="both"/>
        <w:rPr>
          <w:bCs/>
          <w:iCs/>
          <w:sz w:val="28"/>
          <w:szCs w:val="28"/>
        </w:rPr>
      </w:pPr>
      <w:r>
        <w:rPr>
          <w:bCs/>
          <w:iCs/>
          <w:sz w:val="28"/>
          <w:szCs w:val="28"/>
        </w:rPr>
        <w:t xml:space="preserve">16. </w:t>
      </w:r>
      <w:r w:rsidRPr="00055DCB">
        <w:rPr>
          <w:bCs/>
          <w:iCs/>
          <w:sz w:val="28"/>
          <w:szCs w:val="28"/>
        </w:rPr>
        <w:t>Электронно-библиотечная система издательства «Лань» https://e.lanbook.com/</w:t>
      </w:r>
    </w:p>
    <w:p w14:paraId="2A30EDCE" w14:textId="77777777" w:rsidR="004A4A81" w:rsidRDefault="004A4A81" w:rsidP="004A4A81">
      <w:pPr>
        <w:pStyle w:val="af1"/>
        <w:tabs>
          <w:tab w:val="num" w:pos="1134"/>
        </w:tabs>
        <w:spacing w:before="120" w:line="360" w:lineRule="auto"/>
        <w:ind w:firstLine="709"/>
        <w:jc w:val="both"/>
        <w:rPr>
          <w:bCs/>
          <w:iCs/>
          <w:sz w:val="28"/>
          <w:szCs w:val="28"/>
        </w:rPr>
      </w:pPr>
      <w:r>
        <w:rPr>
          <w:bCs/>
          <w:iCs/>
          <w:sz w:val="28"/>
          <w:szCs w:val="28"/>
        </w:rPr>
        <w:t xml:space="preserve">17. </w:t>
      </w:r>
      <w:r w:rsidRPr="00055DCB">
        <w:rPr>
          <w:bCs/>
          <w:iCs/>
          <w:sz w:val="28"/>
          <w:szCs w:val="28"/>
        </w:rPr>
        <w:t xml:space="preserve">Научная электронная библиотека eLibrary.ru http://elibrary.ru  </w:t>
      </w:r>
    </w:p>
    <w:p w14:paraId="712F8C2F" w14:textId="1EE829F8" w:rsidR="00145199"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7309C8">
        <w:rPr>
          <w:rFonts w:ascii="Times New Roman" w:hAnsi="Times New Roman" w:cs="Times New Roman"/>
          <w:b/>
          <w:color w:val="auto"/>
          <w:sz w:val="28"/>
          <w:szCs w:val="28"/>
        </w:rPr>
        <w:t>10. Методические указания для обучающихся по освоению дисци</w:t>
      </w:r>
      <w:r w:rsidR="004B4BFE" w:rsidRPr="007309C8">
        <w:rPr>
          <w:rFonts w:ascii="Times New Roman" w:hAnsi="Times New Roman" w:cs="Times New Roman"/>
          <w:b/>
          <w:color w:val="auto"/>
          <w:sz w:val="28"/>
          <w:szCs w:val="28"/>
        </w:rPr>
        <w:t>плины</w:t>
      </w:r>
      <w:bookmarkEnd w:id="37"/>
    </w:p>
    <w:p w14:paraId="7D19AA5F" w14:textId="77777777" w:rsidR="004A4A81" w:rsidRDefault="004A4A81" w:rsidP="004A4A81"/>
    <w:p w14:paraId="7E86DC47" w14:textId="0920202D" w:rsidR="004A4A81" w:rsidRPr="00CD407C" w:rsidRDefault="004A4A81" w:rsidP="004A4A81">
      <w:pPr>
        <w:numPr>
          <w:ilvl w:val="12"/>
          <w:numId w:val="0"/>
        </w:numPr>
        <w:spacing w:line="360" w:lineRule="auto"/>
        <w:ind w:firstLine="709"/>
        <w:jc w:val="both"/>
        <w:rPr>
          <w:sz w:val="28"/>
          <w:szCs w:val="28"/>
        </w:rPr>
      </w:pPr>
      <w:r w:rsidRPr="00CD407C">
        <w:rPr>
          <w:i/>
          <w:sz w:val="28"/>
          <w:szCs w:val="28"/>
        </w:rPr>
        <w:t>Задания для самостоятельной работы студентов</w:t>
      </w:r>
      <w:r w:rsidRPr="00CD407C">
        <w:rPr>
          <w:sz w:val="28"/>
          <w:szCs w:val="28"/>
        </w:rPr>
        <w:t xml:space="preserve"> выполняются в форме </w:t>
      </w:r>
      <w:r>
        <w:rPr>
          <w:sz w:val="28"/>
          <w:szCs w:val="28"/>
        </w:rPr>
        <w:t>контрольной работы</w:t>
      </w:r>
      <w:r w:rsidRPr="00CD407C">
        <w:rPr>
          <w:sz w:val="28"/>
          <w:szCs w:val="28"/>
        </w:rPr>
        <w:t>,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магистров и являются неотъемлемой составной частью учебного процесса. Цель</w:t>
      </w:r>
      <w:r w:rsidRPr="00CD407C">
        <w:rPr>
          <w:i/>
          <w:sz w:val="28"/>
          <w:szCs w:val="28"/>
        </w:rPr>
        <w:t xml:space="preserve"> </w:t>
      </w:r>
      <w:r w:rsidRPr="00CD407C">
        <w:rPr>
          <w:sz w:val="28"/>
          <w:szCs w:val="28"/>
        </w:rPr>
        <w:t>заданий для самостоятельной работы – закрепить полученные знания по учебной дисциплине «Бюджетные инвестиции и институты развития», сформировать навыки проведения анализа и подготовки письменных заключений по вопросам курса.</w:t>
      </w:r>
    </w:p>
    <w:p w14:paraId="16BD95C5" w14:textId="77777777" w:rsidR="004A4A81" w:rsidRPr="00CD407C" w:rsidRDefault="004A4A81" w:rsidP="004A4A81">
      <w:pPr>
        <w:spacing w:line="360" w:lineRule="auto"/>
        <w:ind w:firstLine="709"/>
        <w:jc w:val="both"/>
        <w:rPr>
          <w:sz w:val="28"/>
          <w:szCs w:val="28"/>
        </w:rPr>
      </w:pPr>
      <w:r w:rsidRPr="00CD407C">
        <w:rPr>
          <w:sz w:val="28"/>
          <w:szCs w:val="28"/>
        </w:rPr>
        <w:t xml:space="preserve">Задания для самостоятельной работы выполняются студентом в письменном виде. Работа должны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 </w:t>
      </w:r>
    </w:p>
    <w:p w14:paraId="0227515B" w14:textId="77777777" w:rsidR="004A4A81" w:rsidRPr="00CD407C" w:rsidRDefault="004A4A81" w:rsidP="004A4A81">
      <w:pPr>
        <w:spacing w:line="360" w:lineRule="auto"/>
        <w:ind w:firstLine="709"/>
        <w:jc w:val="both"/>
        <w:rPr>
          <w:sz w:val="28"/>
          <w:szCs w:val="28"/>
        </w:rPr>
      </w:pPr>
      <w:r w:rsidRPr="00CD407C">
        <w:rPr>
          <w:sz w:val="28"/>
          <w:szCs w:val="28"/>
        </w:rPr>
        <w:t xml:space="preserve">Выбор конкретного задания для самостоятельной работы  каждому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учебной дисциплины. В письменной работе по теме задания студент должен полно и всесторонне рассмотреть все аспекты темы, четко сформулировать и аргументировать свою позицию по ключевым вопросам. </w:t>
      </w:r>
    </w:p>
    <w:p w14:paraId="7E1DC7C3" w14:textId="77777777" w:rsidR="00A04339" w:rsidRDefault="004A4A81" w:rsidP="00A04339">
      <w:pPr>
        <w:spacing w:line="360" w:lineRule="auto"/>
        <w:ind w:firstLine="709"/>
        <w:jc w:val="both"/>
        <w:rPr>
          <w:sz w:val="28"/>
          <w:szCs w:val="28"/>
        </w:rPr>
      </w:pPr>
      <w:r w:rsidRPr="00CD407C">
        <w:rPr>
          <w:sz w:val="28"/>
          <w:szCs w:val="28"/>
        </w:rPr>
        <w:t>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При необходимости в процессе работы над заданием студент может по</w:t>
      </w:r>
      <w:r w:rsidRPr="00CD407C">
        <w:rPr>
          <w:sz w:val="28"/>
          <w:szCs w:val="28"/>
        </w:rPr>
        <w:lastRenderedPageBreak/>
        <w:t>лучить индивидуальную консультацию у преподавателя. Выполненное задание проверяется преподавателем и оценивается по пятибалльной системе.</w:t>
      </w:r>
    </w:p>
    <w:p w14:paraId="20DD7FF4" w14:textId="353C0D5E" w:rsidR="007309C8" w:rsidRPr="00A04339" w:rsidRDefault="004A4A81" w:rsidP="00A04339">
      <w:pPr>
        <w:spacing w:line="360" w:lineRule="auto"/>
        <w:ind w:firstLine="709"/>
        <w:jc w:val="both"/>
        <w:rPr>
          <w:sz w:val="28"/>
          <w:szCs w:val="28"/>
        </w:rPr>
      </w:pPr>
      <w:r w:rsidRPr="00A04339">
        <w:rPr>
          <w:sz w:val="28"/>
          <w:szCs w:val="28"/>
        </w:rPr>
        <w:t xml:space="preserve">Обучающимся следует </w:t>
      </w:r>
      <w:r w:rsidRPr="00A04339">
        <w:rPr>
          <w:color w:val="000000"/>
          <w:spacing w:val="4"/>
          <w:sz w:val="28"/>
          <w:szCs w:val="28"/>
        </w:rPr>
        <w:t xml:space="preserve">использовать при подготовке нормативные документы Финансового </w:t>
      </w:r>
      <w:r w:rsidRPr="00A04339">
        <w:rPr>
          <w:color w:val="000000"/>
          <w:spacing w:val="2"/>
          <w:sz w:val="28"/>
          <w:szCs w:val="28"/>
        </w:rPr>
        <w:t>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№1040/о от 11 мая 2021 года.</w:t>
      </w:r>
    </w:p>
    <w:p w14:paraId="541D69B8" w14:textId="23F2A8BA" w:rsidR="00C52F7B"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bookmarkStart w:id="38" w:name="_Toc84922284"/>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1</w:t>
      </w:r>
      <w:r w:rsidR="00C52F7B" w:rsidRPr="007309C8">
        <w:rPr>
          <w:rFonts w:ascii="Times New Roman" w:hAnsi="Times New Roman" w:cs="Times New Roman"/>
          <w:b/>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309C8">
        <w:rPr>
          <w:rFonts w:ascii="Times New Roman" w:hAnsi="Times New Roman" w:cs="Times New Roman"/>
          <w:b/>
          <w:color w:val="auto"/>
          <w:sz w:val="28"/>
          <w:szCs w:val="28"/>
        </w:rPr>
        <w:t>дисциплине</w:t>
      </w:r>
      <w:r w:rsidR="00C52F7B" w:rsidRPr="007309C8">
        <w:rPr>
          <w:rFonts w:ascii="Times New Roman" w:hAnsi="Times New Roman" w:cs="Times New Roman"/>
          <w:b/>
          <w:color w:val="auto"/>
          <w:sz w:val="28"/>
          <w:szCs w:val="28"/>
        </w:rPr>
        <w:t>, включая перечень необходимого программного обеспечения и информационных справочных систем</w:t>
      </w:r>
      <w:r w:rsidR="0068152F" w:rsidRPr="007309C8">
        <w:rPr>
          <w:rFonts w:ascii="Times New Roman" w:hAnsi="Times New Roman" w:cs="Times New Roman"/>
          <w:b/>
          <w:color w:val="auto"/>
          <w:sz w:val="28"/>
          <w:szCs w:val="28"/>
        </w:rPr>
        <w:t xml:space="preserve"> </w:t>
      </w:r>
      <w:bookmarkEnd w:id="38"/>
    </w:p>
    <w:p w14:paraId="076D9B81" w14:textId="77777777" w:rsidR="00E76E1B" w:rsidRPr="007309C8" w:rsidRDefault="00E76E1B" w:rsidP="007309C8">
      <w:pPr>
        <w:spacing w:before="100" w:beforeAutospacing="1" w:after="100" w:afterAutospacing="1"/>
        <w:rPr>
          <w:rFonts w:eastAsia="Calibri"/>
          <w:b/>
          <w:sz w:val="28"/>
          <w:szCs w:val="28"/>
        </w:rPr>
      </w:pPr>
      <w:bookmarkStart w:id="39" w:name="_Toc531614950"/>
      <w:bookmarkStart w:id="40" w:name="_Toc531686467"/>
      <w:r w:rsidRPr="007309C8">
        <w:rPr>
          <w:rFonts w:eastAsia="Calibri"/>
          <w:b/>
          <w:sz w:val="28"/>
          <w:szCs w:val="28"/>
        </w:rPr>
        <w:t>11. 1. Комплект лицензионного программного обеспечения:</w:t>
      </w:r>
      <w:bookmarkEnd w:id="39"/>
      <w:bookmarkEnd w:id="40"/>
    </w:p>
    <w:p w14:paraId="12F3474F" w14:textId="77777777" w:rsidR="00E76E1B" w:rsidRPr="007309C8" w:rsidRDefault="00E76E1B" w:rsidP="007309C8">
      <w:pPr>
        <w:spacing w:line="360" w:lineRule="auto"/>
        <w:ind w:firstLine="709"/>
        <w:rPr>
          <w:rFonts w:eastAsia="Calibri"/>
          <w:sz w:val="28"/>
          <w:szCs w:val="28"/>
        </w:rPr>
      </w:pPr>
      <w:bookmarkStart w:id="41" w:name="_Toc531614951"/>
      <w:bookmarkStart w:id="42" w:name="_Toc531686468"/>
      <w:r w:rsidRPr="007309C8">
        <w:rPr>
          <w:rFonts w:eastAsia="Calibri"/>
          <w:sz w:val="28"/>
          <w:szCs w:val="28"/>
        </w:rPr>
        <w:t xml:space="preserve">1. </w:t>
      </w:r>
      <w:r w:rsidRPr="007309C8">
        <w:rPr>
          <w:rFonts w:eastAsia="Calibri"/>
          <w:sz w:val="28"/>
          <w:szCs w:val="28"/>
          <w:lang w:val="en-US"/>
        </w:rPr>
        <w:t>Windows</w:t>
      </w:r>
      <w:r w:rsidRPr="007309C8">
        <w:rPr>
          <w:rFonts w:eastAsia="Calibri"/>
          <w:sz w:val="28"/>
          <w:szCs w:val="28"/>
        </w:rPr>
        <w:t xml:space="preserve">, </w:t>
      </w:r>
      <w:r w:rsidRPr="007309C8">
        <w:rPr>
          <w:rFonts w:eastAsia="Calibri"/>
          <w:sz w:val="28"/>
          <w:szCs w:val="28"/>
          <w:lang w:val="en-US"/>
        </w:rPr>
        <w:t>Microsoft</w:t>
      </w:r>
      <w:r w:rsidRPr="007309C8">
        <w:rPr>
          <w:rFonts w:eastAsia="Calibri"/>
          <w:sz w:val="28"/>
          <w:szCs w:val="28"/>
        </w:rPr>
        <w:t xml:space="preserve"> </w:t>
      </w:r>
      <w:r w:rsidRPr="007309C8">
        <w:rPr>
          <w:rFonts w:eastAsia="Calibri"/>
          <w:sz w:val="28"/>
          <w:szCs w:val="28"/>
          <w:lang w:val="en-US"/>
        </w:rPr>
        <w:t>Office</w:t>
      </w:r>
      <w:r w:rsidRPr="007309C8">
        <w:rPr>
          <w:rFonts w:eastAsia="Calibri"/>
          <w:sz w:val="28"/>
          <w:szCs w:val="28"/>
        </w:rPr>
        <w:t>.</w:t>
      </w:r>
      <w:bookmarkEnd w:id="41"/>
      <w:bookmarkEnd w:id="42"/>
    </w:p>
    <w:p w14:paraId="1A0351F5" w14:textId="5400E4C9" w:rsidR="00E76E1B" w:rsidRPr="002F1AD2" w:rsidRDefault="00E76E1B" w:rsidP="007309C8">
      <w:pPr>
        <w:spacing w:line="360" w:lineRule="auto"/>
        <w:ind w:firstLine="709"/>
        <w:rPr>
          <w:rFonts w:eastAsia="Calibri"/>
          <w:sz w:val="28"/>
          <w:szCs w:val="28"/>
        </w:rPr>
      </w:pPr>
      <w:bookmarkStart w:id="43" w:name="_Toc531614952"/>
      <w:bookmarkStart w:id="44" w:name="_Toc531686469"/>
      <w:r w:rsidRPr="002F1AD2">
        <w:rPr>
          <w:rFonts w:eastAsia="Calibri"/>
          <w:sz w:val="28"/>
          <w:szCs w:val="28"/>
        </w:rPr>
        <w:t xml:space="preserve">2. </w:t>
      </w:r>
      <w:bookmarkEnd w:id="43"/>
      <w:bookmarkEnd w:id="44"/>
      <w:r w:rsidR="009F24AE">
        <w:rPr>
          <w:sz w:val="28"/>
          <w:szCs w:val="28"/>
        </w:rPr>
        <w:t xml:space="preserve">Антивирус </w:t>
      </w:r>
      <w:r w:rsidR="009F24AE">
        <w:rPr>
          <w:sz w:val="28"/>
          <w:szCs w:val="28"/>
          <w:lang w:val="en-US"/>
        </w:rPr>
        <w:t>Kaspersky</w:t>
      </w:r>
    </w:p>
    <w:p w14:paraId="2013DCE9" w14:textId="77777777" w:rsidR="00E76E1B" w:rsidRPr="007309C8" w:rsidRDefault="00E76E1B" w:rsidP="007309C8">
      <w:pPr>
        <w:spacing w:before="100" w:beforeAutospacing="1" w:after="100" w:afterAutospacing="1"/>
        <w:jc w:val="both"/>
        <w:rPr>
          <w:rFonts w:eastAsia="Calibri"/>
          <w:b/>
          <w:sz w:val="28"/>
          <w:szCs w:val="28"/>
        </w:rPr>
      </w:pPr>
      <w:bookmarkStart w:id="45" w:name="_Toc531614953"/>
      <w:bookmarkStart w:id="46" w:name="_Toc531686470"/>
      <w:r w:rsidRPr="007309C8">
        <w:rPr>
          <w:rFonts w:eastAsia="Calibri"/>
          <w:b/>
          <w:sz w:val="28"/>
          <w:szCs w:val="28"/>
        </w:rPr>
        <w:t>11.2. Современные профессиональные базы данных и информационные справочные системы</w:t>
      </w:r>
      <w:bookmarkEnd w:id="45"/>
      <w:bookmarkEnd w:id="46"/>
    </w:p>
    <w:p w14:paraId="0B6DC693"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66154B34"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2DE4446B" w:rsidR="0015428F" w:rsidRPr="00B47314"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9BA9953" w14:textId="17E561F0"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47"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47"/>
    </w:p>
    <w:p w14:paraId="382511E5" w14:textId="77777777" w:rsidR="007309C8" w:rsidRPr="009C2E0A" w:rsidRDefault="007309C8" w:rsidP="007309C8">
      <w:pPr>
        <w:spacing w:line="360" w:lineRule="auto"/>
        <w:ind w:firstLine="709"/>
        <w:jc w:val="center"/>
        <w:rPr>
          <w:b/>
          <w:i/>
          <w:sz w:val="24"/>
          <w:szCs w:val="24"/>
        </w:rPr>
      </w:pPr>
      <w:r w:rsidRPr="009C2E0A">
        <w:rPr>
          <w:b/>
          <w:i/>
          <w:sz w:val="24"/>
          <w:szCs w:val="24"/>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7309C8" w:rsidRPr="00913560" w14:paraId="5079FD9E" w14:textId="77777777" w:rsidTr="007309C8">
        <w:tc>
          <w:tcPr>
            <w:tcW w:w="990" w:type="dxa"/>
            <w:shd w:val="clear" w:color="auto" w:fill="B4C6E7"/>
          </w:tcPr>
          <w:p w14:paraId="012C5184" w14:textId="77777777" w:rsidR="007309C8" w:rsidRPr="00913560" w:rsidRDefault="007309C8" w:rsidP="007309C8">
            <w:pPr>
              <w:jc w:val="center"/>
              <w:rPr>
                <w:b/>
                <w:sz w:val="24"/>
                <w:szCs w:val="24"/>
              </w:rPr>
            </w:pPr>
            <w:r w:rsidRPr="00913560">
              <w:rPr>
                <w:b/>
                <w:sz w:val="24"/>
                <w:szCs w:val="24"/>
              </w:rPr>
              <w:t>№</w:t>
            </w:r>
          </w:p>
        </w:tc>
        <w:tc>
          <w:tcPr>
            <w:tcW w:w="2536" w:type="dxa"/>
            <w:shd w:val="clear" w:color="auto" w:fill="B4C6E7"/>
          </w:tcPr>
          <w:p w14:paraId="1C3FE7D5" w14:textId="77777777" w:rsidR="007309C8" w:rsidRPr="00913560" w:rsidRDefault="007309C8" w:rsidP="007309C8">
            <w:pPr>
              <w:jc w:val="center"/>
              <w:rPr>
                <w:b/>
                <w:sz w:val="24"/>
                <w:szCs w:val="24"/>
              </w:rPr>
            </w:pPr>
            <w:r w:rsidRPr="00913560">
              <w:rPr>
                <w:b/>
                <w:sz w:val="24"/>
                <w:szCs w:val="24"/>
              </w:rPr>
              <w:t>Вид аудиторного фонда</w:t>
            </w:r>
          </w:p>
        </w:tc>
        <w:tc>
          <w:tcPr>
            <w:tcW w:w="5395" w:type="dxa"/>
            <w:shd w:val="clear" w:color="auto" w:fill="B4C6E7"/>
          </w:tcPr>
          <w:p w14:paraId="5AAD96AB" w14:textId="77777777" w:rsidR="007309C8" w:rsidRPr="00913560" w:rsidRDefault="007309C8" w:rsidP="007309C8">
            <w:pPr>
              <w:jc w:val="center"/>
              <w:rPr>
                <w:b/>
                <w:sz w:val="24"/>
                <w:szCs w:val="24"/>
              </w:rPr>
            </w:pPr>
            <w:r w:rsidRPr="00913560">
              <w:rPr>
                <w:b/>
                <w:sz w:val="24"/>
                <w:szCs w:val="24"/>
              </w:rPr>
              <w:t xml:space="preserve">Требования </w:t>
            </w:r>
          </w:p>
        </w:tc>
      </w:tr>
      <w:tr w:rsidR="007309C8" w:rsidRPr="00913560" w14:paraId="268444DE" w14:textId="77777777" w:rsidTr="007309C8">
        <w:tc>
          <w:tcPr>
            <w:tcW w:w="990" w:type="dxa"/>
            <w:shd w:val="clear" w:color="auto" w:fill="auto"/>
          </w:tcPr>
          <w:p w14:paraId="7303704F" w14:textId="77777777" w:rsidR="007309C8" w:rsidRPr="00913560" w:rsidRDefault="007309C8" w:rsidP="007309C8">
            <w:pPr>
              <w:jc w:val="center"/>
              <w:rPr>
                <w:b/>
                <w:sz w:val="24"/>
                <w:szCs w:val="24"/>
              </w:rPr>
            </w:pPr>
            <w:r w:rsidRPr="00913560">
              <w:rPr>
                <w:b/>
                <w:sz w:val="24"/>
                <w:szCs w:val="24"/>
              </w:rPr>
              <w:t>1.</w:t>
            </w:r>
          </w:p>
        </w:tc>
        <w:tc>
          <w:tcPr>
            <w:tcW w:w="2536" w:type="dxa"/>
            <w:shd w:val="clear" w:color="auto" w:fill="auto"/>
          </w:tcPr>
          <w:p w14:paraId="65F885B3" w14:textId="77777777" w:rsidR="007309C8" w:rsidRPr="00913560" w:rsidRDefault="007309C8" w:rsidP="007309C8">
            <w:pPr>
              <w:jc w:val="center"/>
              <w:rPr>
                <w:sz w:val="24"/>
                <w:szCs w:val="24"/>
              </w:rPr>
            </w:pPr>
            <w:r w:rsidRPr="00913560">
              <w:rPr>
                <w:sz w:val="24"/>
                <w:szCs w:val="24"/>
              </w:rPr>
              <w:t>лекционная аудитория</w:t>
            </w:r>
          </w:p>
        </w:tc>
        <w:tc>
          <w:tcPr>
            <w:tcW w:w="5395" w:type="dxa"/>
            <w:shd w:val="clear" w:color="auto" w:fill="auto"/>
          </w:tcPr>
          <w:p w14:paraId="0A2E1FBD" w14:textId="77777777" w:rsidR="007309C8" w:rsidRPr="00913560" w:rsidRDefault="007309C8" w:rsidP="007309C8">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913560" w14:paraId="2591589D" w14:textId="77777777" w:rsidTr="007309C8">
        <w:tc>
          <w:tcPr>
            <w:tcW w:w="990" w:type="dxa"/>
            <w:shd w:val="clear" w:color="auto" w:fill="auto"/>
          </w:tcPr>
          <w:p w14:paraId="3B52BCC2" w14:textId="77777777" w:rsidR="007309C8" w:rsidRPr="00913560" w:rsidRDefault="007309C8" w:rsidP="007309C8">
            <w:pPr>
              <w:suppressAutoHyphens/>
              <w:autoSpaceDE/>
              <w:autoSpaceDN/>
              <w:adjustRightInd/>
              <w:jc w:val="center"/>
              <w:rPr>
                <w:b/>
                <w:sz w:val="24"/>
                <w:szCs w:val="24"/>
              </w:rPr>
            </w:pPr>
            <w:r>
              <w:rPr>
                <w:b/>
                <w:sz w:val="24"/>
                <w:szCs w:val="24"/>
              </w:rPr>
              <w:t>2.</w:t>
            </w:r>
          </w:p>
        </w:tc>
        <w:tc>
          <w:tcPr>
            <w:tcW w:w="2536" w:type="dxa"/>
            <w:shd w:val="clear" w:color="auto" w:fill="auto"/>
          </w:tcPr>
          <w:p w14:paraId="70203C95" w14:textId="77777777" w:rsidR="007309C8" w:rsidRPr="00913560" w:rsidRDefault="007309C8" w:rsidP="007309C8">
            <w:pPr>
              <w:jc w:val="center"/>
              <w:rPr>
                <w:sz w:val="24"/>
                <w:szCs w:val="24"/>
              </w:rPr>
            </w:pPr>
            <w:r w:rsidRPr="00913560">
              <w:rPr>
                <w:sz w:val="24"/>
                <w:szCs w:val="24"/>
              </w:rPr>
              <w:t xml:space="preserve">кабинет для семинарских (практических) занятий </w:t>
            </w:r>
          </w:p>
          <w:p w14:paraId="1FC125BA" w14:textId="77777777" w:rsidR="007309C8" w:rsidRPr="00913560" w:rsidRDefault="007309C8" w:rsidP="007309C8">
            <w:pPr>
              <w:jc w:val="center"/>
              <w:rPr>
                <w:sz w:val="24"/>
                <w:szCs w:val="24"/>
              </w:rPr>
            </w:pPr>
          </w:p>
        </w:tc>
        <w:tc>
          <w:tcPr>
            <w:tcW w:w="5395" w:type="dxa"/>
            <w:shd w:val="clear" w:color="auto" w:fill="auto"/>
          </w:tcPr>
          <w:p w14:paraId="4FD12550" w14:textId="77777777" w:rsidR="007309C8" w:rsidRPr="00913560" w:rsidRDefault="007309C8" w:rsidP="007309C8">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4013DC0" w14:textId="77777777" w:rsidR="007309C8" w:rsidRPr="00913560" w:rsidRDefault="007309C8" w:rsidP="007309C8">
      <w:pPr>
        <w:ind w:firstLine="709"/>
        <w:jc w:val="center"/>
        <w:rPr>
          <w:b/>
          <w:sz w:val="24"/>
          <w:szCs w:val="24"/>
        </w:rPr>
      </w:pPr>
    </w:p>
    <w:p w14:paraId="4EAAC9DD" w14:textId="36ACEF2C" w:rsidR="007309C8" w:rsidRPr="00913560" w:rsidRDefault="007309C8" w:rsidP="007309C8">
      <w:pPr>
        <w:ind w:firstLine="709"/>
        <w:jc w:val="center"/>
        <w:rPr>
          <w:b/>
          <w:i/>
          <w:sz w:val="24"/>
          <w:szCs w:val="24"/>
        </w:rPr>
      </w:pPr>
      <w:r w:rsidRPr="00913560">
        <w:rPr>
          <w:b/>
          <w:i/>
          <w:sz w:val="24"/>
          <w:szCs w:val="24"/>
        </w:rPr>
        <w:lastRenderedPageBreak/>
        <w:t>Перечень материально-технического обеспечения дисциплины:</w:t>
      </w:r>
    </w:p>
    <w:p w14:paraId="090EF855" w14:textId="77777777" w:rsidR="007309C8" w:rsidRPr="00913560" w:rsidRDefault="007309C8" w:rsidP="007309C8">
      <w:pPr>
        <w:ind w:firstLine="709"/>
        <w:jc w:val="center"/>
        <w:rPr>
          <w:b/>
          <w:i/>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7309C8" w:rsidRPr="00913560" w14:paraId="544F119E" w14:textId="77777777" w:rsidTr="007309C8">
        <w:tc>
          <w:tcPr>
            <w:tcW w:w="950" w:type="dxa"/>
            <w:shd w:val="clear" w:color="auto" w:fill="B4C6E7"/>
          </w:tcPr>
          <w:p w14:paraId="1E598E93" w14:textId="77777777" w:rsidR="007309C8" w:rsidRPr="00913560" w:rsidRDefault="007309C8" w:rsidP="007309C8">
            <w:pPr>
              <w:jc w:val="center"/>
              <w:rPr>
                <w:b/>
                <w:sz w:val="24"/>
                <w:szCs w:val="24"/>
              </w:rPr>
            </w:pPr>
            <w:r w:rsidRPr="00913560">
              <w:rPr>
                <w:b/>
                <w:sz w:val="24"/>
                <w:szCs w:val="24"/>
              </w:rPr>
              <w:t>№</w:t>
            </w:r>
          </w:p>
        </w:tc>
        <w:tc>
          <w:tcPr>
            <w:tcW w:w="2594" w:type="dxa"/>
            <w:shd w:val="clear" w:color="auto" w:fill="B4C6E7"/>
          </w:tcPr>
          <w:p w14:paraId="6CBF71FE" w14:textId="77777777" w:rsidR="007309C8" w:rsidRPr="00913560" w:rsidRDefault="007309C8" w:rsidP="007309C8">
            <w:pPr>
              <w:jc w:val="center"/>
              <w:rPr>
                <w:b/>
                <w:sz w:val="24"/>
                <w:szCs w:val="24"/>
              </w:rPr>
            </w:pPr>
            <w:r w:rsidRPr="00913560">
              <w:rPr>
                <w:b/>
                <w:sz w:val="24"/>
                <w:szCs w:val="24"/>
              </w:rPr>
              <w:t>Вид и наименование оборудования</w:t>
            </w:r>
          </w:p>
        </w:tc>
        <w:tc>
          <w:tcPr>
            <w:tcW w:w="2376" w:type="dxa"/>
            <w:shd w:val="clear" w:color="auto" w:fill="B4C6E7"/>
          </w:tcPr>
          <w:p w14:paraId="07852040" w14:textId="77777777" w:rsidR="007309C8" w:rsidRPr="00913560" w:rsidRDefault="007309C8" w:rsidP="007309C8">
            <w:pPr>
              <w:jc w:val="center"/>
              <w:rPr>
                <w:b/>
                <w:sz w:val="24"/>
                <w:szCs w:val="24"/>
              </w:rPr>
            </w:pPr>
            <w:r w:rsidRPr="00913560">
              <w:rPr>
                <w:b/>
                <w:sz w:val="24"/>
                <w:szCs w:val="24"/>
              </w:rPr>
              <w:t xml:space="preserve">Вид занятий </w:t>
            </w:r>
          </w:p>
        </w:tc>
        <w:tc>
          <w:tcPr>
            <w:tcW w:w="2977" w:type="dxa"/>
            <w:shd w:val="clear" w:color="auto" w:fill="B4C6E7"/>
          </w:tcPr>
          <w:p w14:paraId="1932FE36" w14:textId="77777777" w:rsidR="007309C8" w:rsidRPr="00913560" w:rsidRDefault="007309C8" w:rsidP="007309C8">
            <w:pPr>
              <w:jc w:val="center"/>
              <w:rPr>
                <w:b/>
                <w:sz w:val="24"/>
                <w:szCs w:val="24"/>
              </w:rPr>
            </w:pPr>
            <w:r w:rsidRPr="00913560">
              <w:rPr>
                <w:b/>
                <w:sz w:val="24"/>
                <w:szCs w:val="24"/>
              </w:rPr>
              <w:t xml:space="preserve">Краткая характеристика </w:t>
            </w:r>
          </w:p>
        </w:tc>
      </w:tr>
      <w:tr w:rsidR="007309C8" w:rsidRPr="00913560" w14:paraId="2C383C92" w14:textId="77777777" w:rsidTr="007309C8">
        <w:tc>
          <w:tcPr>
            <w:tcW w:w="950" w:type="dxa"/>
            <w:shd w:val="clear" w:color="auto" w:fill="auto"/>
          </w:tcPr>
          <w:p w14:paraId="7863B67B" w14:textId="77777777" w:rsidR="007309C8" w:rsidRPr="00913560" w:rsidRDefault="007309C8" w:rsidP="007309C8">
            <w:pPr>
              <w:numPr>
                <w:ilvl w:val="0"/>
                <w:numId w:val="12"/>
              </w:numPr>
              <w:suppressAutoHyphens/>
              <w:autoSpaceDE/>
              <w:autoSpaceDN/>
              <w:adjustRightInd/>
              <w:jc w:val="center"/>
              <w:rPr>
                <w:b/>
                <w:sz w:val="24"/>
                <w:szCs w:val="24"/>
              </w:rPr>
            </w:pPr>
          </w:p>
        </w:tc>
        <w:tc>
          <w:tcPr>
            <w:tcW w:w="2594" w:type="dxa"/>
            <w:shd w:val="clear" w:color="auto" w:fill="auto"/>
          </w:tcPr>
          <w:p w14:paraId="245C95F4" w14:textId="77777777" w:rsidR="007309C8" w:rsidRPr="00913560" w:rsidRDefault="007309C8" w:rsidP="007309C8">
            <w:pPr>
              <w:jc w:val="center"/>
              <w:rPr>
                <w:sz w:val="24"/>
                <w:szCs w:val="24"/>
              </w:rPr>
            </w:pPr>
            <w:r w:rsidRPr="00913560">
              <w:rPr>
                <w:sz w:val="24"/>
                <w:szCs w:val="24"/>
              </w:rPr>
              <w:t>мультимедийные средства</w:t>
            </w:r>
          </w:p>
        </w:tc>
        <w:tc>
          <w:tcPr>
            <w:tcW w:w="2376" w:type="dxa"/>
            <w:shd w:val="clear" w:color="auto" w:fill="auto"/>
          </w:tcPr>
          <w:p w14:paraId="0EF1827E" w14:textId="77777777" w:rsidR="007309C8" w:rsidRPr="00913560" w:rsidRDefault="007309C8" w:rsidP="007309C8">
            <w:pPr>
              <w:jc w:val="both"/>
              <w:rPr>
                <w:sz w:val="24"/>
                <w:szCs w:val="24"/>
              </w:rPr>
            </w:pPr>
            <w:r w:rsidRPr="00913560">
              <w:rPr>
                <w:sz w:val="24"/>
                <w:szCs w:val="24"/>
              </w:rPr>
              <w:t>лекционные, практические и семинарские занятия</w:t>
            </w:r>
          </w:p>
        </w:tc>
        <w:tc>
          <w:tcPr>
            <w:tcW w:w="2977" w:type="dxa"/>
            <w:shd w:val="clear" w:color="auto" w:fill="auto"/>
          </w:tcPr>
          <w:p w14:paraId="6227CEDF" w14:textId="77777777" w:rsidR="007309C8" w:rsidRPr="00913560" w:rsidRDefault="007309C8" w:rsidP="007309C8">
            <w:pPr>
              <w:jc w:val="both"/>
              <w:rPr>
                <w:sz w:val="24"/>
                <w:szCs w:val="24"/>
              </w:rPr>
            </w:pPr>
            <w:r w:rsidRPr="00913560">
              <w:rPr>
                <w:sz w:val="24"/>
                <w:szCs w:val="24"/>
              </w:rPr>
              <w:t xml:space="preserve">демонстрация с ПК электронных презентаций, документов </w:t>
            </w:r>
            <w:proofErr w:type="spellStart"/>
            <w:r w:rsidRPr="00913560">
              <w:rPr>
                <w:sz w:val="24"/>
                <w:szCs w:val="24"/>
              </w:rPr>
              <w:t>Word</w:t>
            </w:r>
            <w:proofErr w:type="spellEnd"/>
            <w:r w:rsidRPr="00913560">
              <w:rPr>
                <w:sz w:val="24"/>
                <w:szCs w:val="24"/>
              </w:rPr>
              <w:t>, видеоматериалов, слайдов</w:t>
            </w:r>
          </w:p>
        </w:tc>
      </w:tr>
      <w:tr w:rsidR="007309C8" w:rsidRPr="00913560" w14:paraId="5EF284B9" w14:textId="77777777" w:rsidTr="007309C8">
        <w:tc>
          <w:tcPr>
            <w:tcW w:w="950" w:type="dxa"/>
            <w:shd w:val="clear" w:color="auto" w:fill="auto"/>
          </w:tcPr>
          <w:p w14:paraId="047874AD" w14:textId="77777777" w:rsidR="007309C8" w:rsidRPr="00913560" w:rsidRDefault="007309C8" w:rsidP="007309C8">
            <w:pPr>
              <w:numPr>
                <w:ilvl w:val="0"/>
                <w:numId w:val="12"/>
              </w:numPr>
              <w:suppressAutoHyphens/>
              <w:autoSpaceDE/>
              <w:autoSpaceDN/>
              <w:adjustRightInd/>
              <w:rPr>
                <w:b/>
                <w:sz w:val="24"/>
                <w:szCs w:val="24"/>
              </w:rPr>
            </w:pPr>
          </w:p>
        </w:tc>
        <w:tc>
          <w:tcPr>
            <w:tcW w:w="2594" w:type="dxa"/>
            <w:shd w:val="clear" w:color="auto" w:fill="auto"/>
          </w:tcPr>
          <w:p w14:paraId="1C20B6D7" w14:textId="77777777" w:rsidR="007309C8" w:rsidRPr="00913560" w:rsidRDefault="007309C8" w:rsidP="007309C8">
            <w:pPr>
              <w:jc w:val="center"/>
              <w:rPr>
                <w:sz w:val="24"/>
                <w:szCs w:val="24"/>
              </w:rPr>
            </w:pPr>
            <w:r w:rsidRPr="00913560">
              <w:rPr>
                <w:sz w:val="24"/>
                <w:szCs w:val="24"/>
              </w:rPr>
              <w:t>Учебно-наглядные пособия</w:t>
            </w:r>
          </w:p>
        </w:tc>
        <w:tc>
          <w:tcPr>
            <w:tcW w:w="2376" w:type="dxa"/>
            <w:shd w:val="clear" w:color="auto" w:fill="auto"/>
          </w:tcPr>
          <w:p w14:paraId="2E130D1B" w14:textId="77777777" w:rsidR="007309C8" w:rsidRPr="00913560" w:rsidRDefault="007309C8" w:rsidP="007309C8">
            <w:pPr>
              <w:jc w:val="both"/>
              <w:rPr>
                <w:sz w:val="24"/>
                <w:szCs w:val="24"/>
              </w:rPr>
            </w:pPr>
            <w:r w:rsidRPr="00913560">
              <w:rPr>
                <w:sz w:val="24"/>
                <w:szCs w:val="24"/>
              </w:rPr>
              <w:t>практические занятия</w:t>
            </w:r>
          </w:p>
        </w:tc>
        <w:tc>
          <w:tcPr>
            <w:tcW w:w="2977" w:type="dxa"/>
            <w:shd w:val="clear" w:color="auto" w:fill="auto"/>
          </w:tcPr>
          <w:p w14:paraId="2BEA84B9" w14:textId="77777777" w:rsidR="007309C8" w:rsidRPr="00913560" w:rsidRDefault="007309C8" w:rsidP="007309C8">
            <w:pPr>
              <w:jc w:val="both"/>
              <w:rPr>
                <w:sz w:val="24"/>
                <w:szCs w:val="24"/>
              </w:rPr>
            </w:pPr>
            <w:r w:rsidRPr="00913560">
              <w:rPr>
                <w:sz w:val="24"/>
                <w:szCs w:val="24"/>
              </w:rPr>
              <w:t>Научные издания, иллюстрационный и раздаточный материал</w:t>
            </w:r>
          </w:p>
        </w:tc>
      </w:tr>
    </w:tbl>
    <w:p w14:paraId="18DA8D0B" w14:textId="77777777" w:rsidR="007309C8" w:rsidRDefault="007309C8" w:rsidP="007309C8"/>
    <w:p w14:paraId="13619EB0" w14:textId="77777777" w:rsidR="007309C8" w:rsidRPr="00C649A4" w:rsidRDefault="007309C8" w:rsidP="007309C8">
      <w:pPr>
        <w:jc w:val="center"/>
        <w:rPr>
          <w:sz w:val="28"/>
          <w:szCs w:val="28"/>
        </w:rPr>
      </w:pPr>
    </w:p>
    <w:p w14:paraId="55EAEF88" w14:textId="71848486" w:rsidR="007309C8" w:rsidRDefault="007309C8" w:rsidP="00F95658">
      <w:pPr>
        <w:ind w:firstLine="709"/>
        <w:jc w:val="both"/>
        <w:rPr>
          <w:b/>
          <w:bCs/>
          <w:sz w:val="28"/>
          <w:szCs w:val="28"/>
        </w:rPr>
      </w:pPr>
    </w:p>
    <w:p w14:paraId="03DD0CDB" w14:textId="77777777" w:rsidR="007309C8" w:rsidRDefault="007309C8" w:rsidP="00F95658">
      <w:pPr>
        <w:ind w:firstLine="709"/>
        <w:jc w:val="both"/>
        <w:rPr>
          <w:b/>
          <w:bCs/>
          <w:sz w:val="28"/>
          <w:szCs w:val="28"/>
        </w:rPr>
      </w:pPr>
    </w:p>
    <w:sectPr w:rsidR="007309C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A052C" w14:textId="77777777" w:rsidR="006C440C" w:rsidRDefault="006C440C" w:rsidP="00C52F7B">
      <w:r>
        <w:separator/>
      </w:r>
    </w:p>
  </w:endnote>
  <w:endnote w:type="continuationSeparator" w:id="0">
    <w:p w14:paraId="272BB4FD" w14:textId="77777777" w:rsidR="006C440C" w:rsidRDefault="006C440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177926A3" w14:textId="2C3B0183" w:rsidR="009C2E0A" w:rsidRDefault="009C2E0A">
        <w:pPr>
          <w:pStyle w:val="af"/>
          <w:jc w:val="center"/>
        </w:pPr>
        <w:r>
          <w:fldChar w:fldCharType="begin"/>
        </w:r>
        <w:r>
          <w:instrText>PAGE   \* MERGEFORMAT</w:instrText>
        </w:r>
        <w:r>
          <w:fldChar w:fldCharType="separate"/>
        </w:r>
        <w:r w:rsidR="00081B3B">
          <w:rPr>
            <w:noProof/>
          </w:rPr>
          <w:t>2</w:t>
        </w:r>
        <w:r>
          <w:fldChar w:fldCharType="end"/>
        </w:r>
      </w:p>
    </w:sdtContent>
  </w:sdt>
  <w:p w14:paraId="542128D9" w14:textId="77777777" w:rsidR="009C2E0A" w:rsidRDefault="009C2E0A">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832739"/>
      <w:docPartObj>
        <w:docPartGallery w:val="Page Numbers (Bottom of Page)"/>
        <w:docPartUnique/>
      </w:docPartObj>
    </w:sdtPr>
    <w:sdtEndPr/>
    <w:sdtContent>
      <w:p w14:paraId="75DA29FB" w14:textId="4EEC67BF" w:rsidR="009C2E0A" w:rsidRDefault="009C2E0A">
        <w:pPr>
          <w:pStyle w:val="af"/>
          <w:jc w:val="center"/>
        </w:pPr>
        <w:r>
          <w:fldChar w:fldCharType="begin"/>
        </w:r>
        <w:r>
          <w:instrText>PAGE   \* MERGEFORMAT</w:instrText>
        </w:r>
        <w:r>
          <w:fldChar w:fldCharType="separate"/>
        </w:r>
        <w:r w:rsidR="00081B3B">
          <w:rPr>
            <w:noProof/>
          </w:rPr>
          <w:t>1</w:t>
        </w:r>
        <w:r>
          <w:fldChar w:fldCharType="end"/>
        </w:r>
      </w:p>
    </w:sdtContent>
  </w:sdt>
  <w:p w14:paraId="498FE1EE" w14:textId="77777777" w:rsidR="009C2E0A" w:rsidRDefault="009C2E0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07AA9" w14:textId="77777777" w:rsidR="006C440C" w:rsidRDefault="006C440C" w:rsidP="00C52F7B">
      <w:r>
        <w:separator/>
      </w:r>
    </w:p>
  </w:footnote>
  <w:footnote w:type="continuationSeparator" w:id="0">
    <w:p w14:paraId="1314BFB8" w14:textId="77777777" w:rsidR="006C440C" w:rsidRDefault="006C440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69D14036" w:rsidR="009C2E0A" w:rsidRDefault="009C2E0A">
    <w:pPr>
      <w:pStyle w:val="ad"/>
      <w:jc w:val="center"/>
    </w:pPr>
  </w:p>
  <w:p w14:paraId="2BBAF71A" w14:textId="77777777" w:rsidR="009C2E0A" w:rsidRDefault="009C2E0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1030E4"/>
    <w:multiLevelType w:val="hybridMultilevel"/>
    <w:tmpl w:val="2F5EB2D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8A63F8"/>
    <w:multiLevelType w:val="hybridMultilevel"/>
    <w:tmpl w:val="E44CE5BE"/>
    <w:lvl w:ilvl="0" w:tplc="1F3C984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910BFE"/>
    <w:multiLevelType w:val="hybridMultilevel"/>
    <w:tmpl w:val="8028F4FA"/>
    <w:lvl w:ilvl="0" w:tplc="A6A23EF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513B4A"/>
    <w:multiLevelType w:val="hybridMultilevel"/>
    <w:tmpl w:val="D1ECC9BA"/>
    <w:lvl w:ilvl="0" w:tplc="AC084672">
      <w:start w:val="1"/>
      <w:numFmt w:val="decimal"/>
      <w:lvlText w:val="%1."/>
      <w:lvlJc w:val="left"/>
      <w:pPr>
        <w:ind w:left="2029" w:hanging="132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650ECC"/>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F1309C"/>
    <w:multiLevelType w:val="hybridMultilevel"/>
    <w:tmpl w:val="C81C89F0"/>
    <w:lvl w:ilvl="0" w:tplc="D7EAE4B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720DC1"/>
    <w:multiLevelType w:val="hybridMultilevel"/>
    <w:tmpl w:val="16F4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875E9E"/>
    <w:multiLevelType w:val="hybridMultilevel"/>
    <w:tmpl w:val="E89AFB94"/>
    <w:lvl w:ilvl="0" w:tplc="11B217BC">
      <w:start w:val="1"/>
      <w:numFmt w:val="decimal"/>
      <w:lvlText w:val="8.%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043A9E"/>
    <w:multiLevelType w:val="hybridMultilevel"/>
    <w:tmpl w:val="08829EF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022DA"/>
    <w:multiLevelType w:val="hybridMultilevel"/>
    <w:tmpl w:val="5D528DB8"/>
    <w:lvl w:ilvl="0" w:tplc="4E4E8940">
      <w:start w:val="3"/>
      <w:numFmt w:val="decimal"/>
      <w:lvlText w:val="%1."/>
      <w:lvlJc w:val="left"/>
      <w:pPr>
        <w:ind w:left="361" w:hanging="360"/>
      </w:pPr>
      <w:rPr>
        <w:rFonts w:hint="default"/>
        <w:sz w:val="24"/>
        <w:szCs w:val="24"/>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4"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8D412F8"/>
    <w:multiLevelType w:val="hybridMultilevel"/>
    <w:tmpl w:val="DE9A45EA"/>
    <w:lvl w:ilvl="0" w:tplc="74A2FD0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1134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B4E1C"/>
    <w:multiLevelType w:val="hybridMultilevel"/>
    <w:tmpl w:val="0E8209C4"/>
    <w:lvl w:ilvl="0" w:tplc="21843FD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20E52E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9602611"/>
    <w:multiLevelType w:val="hybridMultilevel"/>
    <w:tmpl w:val="33BA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4"/>
  </w:num>
  <w:num w:numId="5">
    <w:abstractNumId w:val="18"/>
  </w:num>
  <w:num w:numId="6">
    <w:abstractNumId w:val="19"/>
  </w:num>
  <w:num w:numId="7">
    <w:abstractNumId w:val="11"/>
  </w:num>
  <w:num w:numId="8">
    <w:abstractNumId w:val="20"/>
  </w:num>
  <w:num w:numId="9">
    <w:abstractNumId w:val="7"/>
  </w:num>
  <w:num w:numId="10">
    <w:abstractNumId w:val="17"/>
  </w:num>
  <w:num w:numId="11">
    <w:abstractNumId w:val="14"/>
  </w:num>
  <w:num w:numId="12">
    <w:abstractNumId w:val="23"/>
  </w:num>
  <w:num w:numId="13">
    <w:abstractNumId w:val="2"/>
  </w:num>
  <w:num w:numId="14">
    <w:abstractNumId w:val="13"/>
  </w:num>
  <w:num w:numId="15">
    <w:abstractNumId w:val="21"/>
  </w:num>
  <w:num w:numId="16">
    <w:abstractNumId w:val="3"/>
  </w:num>
  <w:num w:numId="17">
    <w:abstractNumId w:val="15"/>
  </w:num>
  <w:num w:numId="18">
    <w:abstractNumId w:val="9"/>
  </w:num>
  <w:num w:numId="19">
    <w:abstractNumId w:val="10"/>
  </w:num>
  <w:num w:numId="20">
    <w:abstractNumId w:val="5"/>
  </w:num>
  <w:num w:numId="21">
    <w:abstractNumId w:val="22"/>
  </w:num>
  <w:num w:numId="22">
    <w:abstractNumId w:val="16"/>
  </w:num>
  <w:num w:numId="23">
    <w:abstractNumId w:val="1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824"/>
    <w:rsid w:val="00075A1A"/>
    <w:rsid w:val="00080232"/>
    <w:rsid w:val="00081564"/>
    <w:rsid w:val="0008173A"/>
    <w:rsid w:val="00081B3B"/>
    <w:rsid w:val="000858ED"/>
    <w:rsid w:val="000932A8"/>
    <w:rsid w:val="000948DB"/>
    <w:rsid w:val="000952AF"/>
    <w:rsid w:val="000979E4"/>
    <w:rsid w:val="000A2CCD"/>
    <w:rsid w:val="000A61F1"/>
    <w:rsid w:val="000B3CFC"/>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0E76"/>
    <w:rsid w:val="00141137"/>
    <w:rsid w:val="00145199"/>
    <w:rsid w:val="00152E20"/>
    <w:rsid w:val="00153077"/>
    <w:rsid w:val="0015428F"/>
    <w:rsid w:val="00155216"/>
    <w:rsid w:val="001619B2"/>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3485"/>
    <w:rsid w:val="002036E3"/>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A60D2"/>
    <w:rsid w:val="002B003B"/>
    <w:rsid w:val="002B020D"/>
    <w:rsid w:val="002B17C4"/>
    <w:rsid w:val="002B55DE"/>
    <w:rsid w:val="002B5680"/>
    <w:rsid w:val="002B7698"/>
    <w:rsid w:val="002C2C96"/>
    <w:rsid w:val="002C3516"/>
    <w:rsid w:val="002C3B47"/>
    <w:rsid w:val="002C646B"/>
    <w:rsid w:val="002D06D6"/>
    <w:rsid w:val="002D0F8F"/>
    <w:rsid w:val="002D5BCA"/>
    <w:rsid w:val="002D6170"/>
    <w:rsid w:val="002D786A"/>
    <w:rsid w:val="002D7F79"/>
    <w:rsid w:val="002E01B0"/>
    <w:rsid w:val="002E02AB"/>
    <w:rsid w:val="002E11C9"/>
    <w:rsid w:val="002E4576"/>
    <w:rsid w:val="002E7D40"/>
    <w:rsid w:val="002F0962"/>
    <w:rsid w:val="002F1AD2"/>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4820"/>
    <w:rsid w:val="00355CF5"/>
    <w:rsid w:val="003576F1"/>
    <w:rsid w:val="00361002"/>
    <w:rsid w:val="00363A41"/>
    <w:rsid w:val="00373FD2"/>
    <w:rsid w:val="003761B6"/>
    <w:rsid w:val="00377E84"/>
    <w:rsid w:val="00381B06"/>
    <w:rsid w:val="00383417"/>
    <w:rsid w:val="00385C43"/>
    <w:rsid w:val="003971AB"/>
    <w:rsid w:val="0039743F"/>
    <w:rsid w:val="003A0414"/>
    <w:rsid w:val="003A61C5"/>
    <w:rsid w:val="003B1458"/>
    <w:rsid w:val="003B3AB7"/>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FEA"/>
    <w:rsid w:val="00434E67"/>
    <w:rsid w:val="004403AF"/>
    <w:rsid w:val="004462E8"/>
    <w:rsid w:val="00450762"/>
    <w:rsid w:val="00452334"/>
    <w:rsid w:val="0045610D"/>
    <w:rsid w:val="00466D91"/>
    <w:rsid w:val="00475DE5"/>
    <w:rsid w:val="00483161"/>
    <w:rsid w:val="00483A48"/>
    <w:rsid w:val="00490B3F"/>
    <w:rsid w:val="004915BD"/>
    <w:rsid w:val="00496846"/>
    <w:rsid w:val="004A4A81"/>
    <w:rsid w:val="004A750B"/>
    <w:rsid w:val="004B1870"/>
    <w:rsid w:val="004B4BFE"/>
    <w:rsid w:val="004E0A6E"/>
    <w:rsid w:val="004E3DDF"/>
    <w:rsid w:val="004E443D"/>
    <w:rsid w:val="004E4737"/>
    <w:rsid w:val="004E6E94"/>
    <w:rsid w:val="004F345C"/>
    <w:rsid w:val="004F4436"/>
    <w:rsid w:val="004F5D8F"/>
    <w:rsid w:val="0050100C"/>
    <w:rsid w:val="005019CD"/>
    <w:rsid w:val="00501B46"/>
    <w:rsid w:val="00503826"/>
    <w:rsid w:val="00504556"/>
    <w:rsid w:val="0050486D"/>
    <w:rsid w:val="00504BDE"/>
    <w:rsid w:val="00507A3A"/>
    <w:rsid w:val="00511291"/>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7189E"/>
    <w:rsid w:val="00577CE4"/>
    <w:rsid w:val="005876A8"/>
    <w:rsid w:val="0059504A"/>
    <w:rsid w:val="00596CE9"/>
    <w:rsid w:val="005A0208"/>
    <w:rsid w:val="005B03DE"/>
    <w:rsid w:val="005B5A44"/>
    <w:rsid w:val="005C265C"/>
    <w:rsid w:val="005C31BB"/>
    <w:rsid w:val="005D03A1"/>
    <w:rsid w:val="005D21FE"/>
    <w:rsid w:val="005D23BA"/>
    <w:rsid w:val="005D36BA"/>
    <w:rsid w:val="005D61A1"/>
    <w:rsid w:val="005E46AA"/>
    <w:rsid w:val="005E566C"/>
    <w:rsid w:val="005E5A3B"/>
    <w:rsid w:val="005F0954"/>
    <w:rsid w:val="005F1602"/>
    <w:rsid w:val="005F3880"/>
    <w:rsid w:val="005F49FA"/>
    <w:rsid w:val="00602300"/>
    <w:rsid w:val="00602C9C"/>
    <w:rsid w:val="00606047"/>
    <w:rsid w:val="00607723"/>
    <w:rsid w:val="00607CE4"/>
    <w:rsid w:val="00607EFB"/>
    <w:rsid w:val="0062422A"/>
    <w:rsid w:val="0062424B"/>
    <w:rsid w:val="0063503E"/>
    <w:rsid w:val="006419C6"/>
    <w:rsid w:val="00642CB5"/>
    <w:rsid w:val="006435B4"/>
    <w:rsid w:val="00643D4B"/>
    <w:rsid w:val="00651E82"/>
    <w:rsid w:val="0065286A"/>
    <w:rsid w:val="00653666"/>
    <w:rsid w:val="0066171B"/>
    <w:rsid w:val="00667342"/>
    <w:rsid w:val="00670A6A"/>
    <w:rsid w:val="00672880"/>
    <w:rsid w:val="00672DE8"/>
    <w:rsid w:val="00674C2C"/>
    <w:rsid w:val="0068152F"/>
    <w:rsid w:val="006815B6"/>
    <w:rsid w:val="00697B17"/>
    <w:rsid w:val="006A05CA"/>
    <w:rsid w:val="006A1858"/>
    <w:rsid w:val="006A2253"/>
    <w:rsid w:val="006A2970"/>
    <w:rsid w:val="006A39A3"/>
    <w:rsid w:val="006B3C5B"/>
    <w:rsid w:val="006B5B4D"/>
    <w:rsid w:val="006C440C"/>
    <w:rsid w:val="006D1A6A"/>
    <w:rsid w:val="006D2028"/>
    <w:rsid w:val="006D27FF"/>
    <w:rsid w:val="006D6D2D"/>
    <w:rsid w:val="006E12A8"/>
    <w:rsid w:val="006E7F4C"/>
    <w:rsid w:val="006F4A37"/>
    <w:rsid w:val="006F601F"/>
    <w:rsid w:val="006F780B"/>
    <w:rsid w:val="007011B6"/>
    <w:rsid w:val="007022C3"/>
    <w:rsid w:val="007130E6"/>
    <w:rsid w:val="00713E67"/>
    <w:rsid w:val="00714EC8"/>
    <w:rsid w:val="00714EF4"/>
    <w:rsid w:val="00715F8B"/>
    <w:rsid w:val="00722EE9"/>
    <w:rsid w:val="00723437"/>
    <w:rsid w:val="00724F1D"/>
    <w:rsid w:val="007309C8"/>
    <w:rsid w:val="00735C15"/>
    <w:rsid w:val="00741CBE"/>
    <w:rsid w:val="007425EF"/>
    <w:rsid w:val="007455EF"/>
    <w:rsid w:val="00747457"/>
    <w:rsid w:val="00750066"/>
    <w:rsid w:val="00750BF5"/>
    <w:rsid w:val="00753CAB"/>
    <w:rsid w:val="00757EEE"/>
    <w:rsid w:val="007603CA"/>
    <w:rsid w:val="00765419"/>
    <w:rsid w:val="00766B13"/>
    <w:rsid w:val="00767D96"/>
    <w:rsid w:val="00771F94"/>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6FDD"/>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4C8B"/>
    <w:rsid w:val="008179D0"/>
    <w:rsid w:val="00830003"/>
    <w:rsid w:val="0083365F"/>
    <w:rsid w:val="0084556F"/>
    <w:rsid w:val="00846604"/>
    <w:rsid w:val="00850AFD"/>
    <w:rsid w:val="00850DE5"/>
    <w:rsid w:val="008527A4"/>
    <w:rsid w:val="00854C13"/>
    <w:rsid w:val="008569A9"/>
    <w:rsid w:val="008615AB"/>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2B2E"/>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29A"/>
    <w:rsid w:val="00926AB3"/>
    <w:rsid w:val="009316BA"/>
    <w:rsid w:val="00932FCE"/>
    <w:rsid w:val="0093509E"/>
    <w:rsid w:val="00935105"/>
    <w:rsid w:val="00936571"/>
    <w:rsid w:val="0093660A"/>
    <w:rsid w:val="00942179"/>
    <w:rsid w:val="00942E69"/>
    <w:rsid w:val="00945255"/>
    <w:rsid w:val="00945842"/>
    <w:rsid w:val="00951000"/>
    <w:rsid w:val="009516B6"/>
    <w:rsid w:val="009536B4"/>
    <w:rsid w:val="00954C11"/>
    <w:rsid w:val="00956A09"/>
    <w:rsid w:val="0096418C"/>
    <w:rsid w:val="00964ED3"/>
    <w:rsid w:val="009653DD"/>
    <w:rsid w:val="009673A8"/>
    <w:rsid w:val="00975554"/>
    <w:rsid w:val="00975F7D"/>
    <w:rsid w:val="00977005"/>
    <w:rsid w:val="00977A12"/>
    <w:rsid w:val="00984A24"/>
    <w:rsid w:val="00991628"/>
    <w:rsid w:val="0099239A"/>
    <w:rsid w:val="00995ECB"/>
    <w:rsid w:val="009A13B4"/>
    <w:rsid w:val="009A2876"/>
    <w:rsid w:val="009A2B87"/>
    <w:rsid w:val="009B00E1"/>
    <w:rsid w:val="009B4E49"/>
    <w:rsid w:val="009B6F7E"/>
    <w:rsid w:val="009C085C"/>
    <w:rsid w:val="009C22D2"/>
    <w:rsid w:val="009C2B07"/>
    <w:rsid w:val="009C2E0A"/>
    <w:rsid w:val="009C423E"/>
    <w:rsid w:val="009C440A"/>
    <w:rsid w:val="009C4968"/>
    <w:rsid w:val="009D1E84"/>
    <w:rsid w:val="009D34EE"/>
    <w:rsid w:val="009E487B"/>
    <w:rsid w:val="009F113E"/>
    <w:rsid w:val="009F24AE"/>
    <w:rsid w:val="009F322D"/>
    <w:rsid w:val="009F685D"/>
    <w:rsid w:val="009F73CE"/>
    <w:rsid w:val="00A01D4A"/>
    <w:rsid w:val="00A02793"/>
    <w:rsid w:val="00A04339"/>
    <w:rsid w:val="00A0455B"/>
    <w:rsid w:val="00A06B6F"/>
    <w:rsid w:val="00A13A4E"/>
    <w:rsid w:val="00A226D1"/>
    <w:rsid w:val="00A22BC9"/>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76F70"/>
    <w:rsid w:val="00A812D5"/>
    <w:rsid w:val="00A83CCE"/>
    <w:rsid w:val="00A855A3"/>
    <w:rsid w:val="00A95021"/>
    <w:rsid w:val="00AA2BEF"/>
    <w:rsid w:val="00AA765D"/>
    <w:rsid w:val="00AB000F"/>
    <w:rsid w:val="00AB1728"/>
    <w:rsid w:val="00AB3E85"/>
    <w:rsid w:val="00AC6AA5"/>
    <w:rsid w:val="00AC7914"/>
    <w:rsid w:val="00AE0756"/>
    <w:rsid w:val="00AE5228"/>
    <w:rsid w:val="00AF2B49"/>
    <w:rsid w:val="00AF6AB8"/>
    <w:rsid w:val="00AF6F59"/>
    <w:rsid w:val="00B13F5E"/>
    <w:rsid w:val="00B202F5"/>
    <w:rsid w:val="00B2047E"/>
    <w:rsid w:val="00B231C8"/>
    <w:rsid w:val="00B23658"/>
    <w:rsid w:val="00B23D4F"/>
    <w:rsid w:val="00B25797"/>
    <w:rsid w:val="00B35E8C"/>
    <w:rsid w:val="00B43C4C"/>
    <w:rsid w:val="00B44E7C"/>
    <w:rsid w:val="00B467AA"/>
    <w:rsid w:val="00B4799F"/>
    <w:rsid w:val="00B51EFD"/>
    <w:rsid w:val="00B528C8"/>
    <w:rsid w:val="00B53D40"/>
    <w:rsid w:val="00B55859"/>
    <w:rsid w:val="00B60A44"/>
    <w:rsid w:val="00B60EE8"/>
    <w:rsid w:val="00B66A34"/>
    <w:rsid w:val="00B76027"/>
    <w:rsid w:val="00B82F8D"/>
    <w:rsid w:val="00B86F1B"/>
    <w:rsid w:val="00B93EF4"/>
    <w:rsid w:val="00B96776"/>
    <w:rsid w:val="00B975E3"/>
    <w:rsid w:val="00B977EC"/>
    <w:rsid w:val="00BA5E3A"/>
    <w:rsid w:val="00BA6D16"/>
    <w:rsid w:val="00BB2DC8"/>
    <w:rsid w:val="00BB2EE7"/>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06A8"/>
    <w:rsid w:val="00BF3C9C"/>
    <w:rsid w:val="00BF42A5"/>
    <w:rsid w:val="00BF4D99"/>
    <w:rsid w:val="00C00C50"/>
    <w:rsid w:val="00C035EE"/>
    <w:rsid w:val="00C1105D"/>
    <w:rsid w:val="00C1188C"/>
    <w:rsid w:val="00C17D12"/>
    <w:rsid w:val="00C24E2A"/>
    <w:rsid w:val="00C25E26"/>
    <w:rsid w:val="00C37E1B"/>
    <w:rsid w:val="00C44939"/>
    <w:rsid w:val="00C4513E"/>
    <w:rsid w:val="00C4697F"/>
    <w:rsid w:val="00C52F7B"/>
    <w:rsid w:val="00C53FC7"/>
    <w:rsid w:val="00C545E0"/>
    <w:rsid w:val="00C5497D"/>
    <w:rsid w:val="00C60475"/>
    <w:rsid w:val="00C63B2E"/>
    <w:rsid w:val="00C74FA8"/>
    <w:rsid w:val="00C77A5B"/>
    <w:rsid w:val="00C82C41"/>
    <w:rsid w:val="00C94A6F"/>
    <w:rsid w:val="00CA1920"/>
    <w:rsid w:val="00CA315F"/>
    <w:rsid w:val="00CB2E14"/>
    <w:rsid w:val="00CC5351"/>
    <w:rsid w:val="00CC76F4"/>
    <w:rsid w:val="00CD1D8A"/>
    <w:rsid w:val="00CD1DDC"/>
    <w:rsid w:val="00CD275A"/>
    <w:rsid w:val="00CD6F6E"/>
    <w:rsid w:val="00CE1166"/>
    <w:rsid w:val="00CE63AB"/>
    <w:rsid w:val="00CE64A1"/>
    <w:rsid w:val="00CE6D73"/>
    <w:rsid w:val="00CF548F"/>
    <w:rsid w:val="00CF5CA9"/>
    <w:rsid w:val="00CF5E69"/>
    <w:rsid w:val="00CF784F"/>
    <w:rsid w:val="00D0048E"/>
    <w:rsid w:val="00D01CF6"/>
    <w:rsid w:val="00D13EF2"/>
    <w:rsid w:val="00D14E52"/>
    <w:rsid w:val="00D160AD"/>
    <w:rsid w:val="00D17AB0"/>
    <w:rsid w:val="00D23528"/>
    <w:rsid w:val="00D258B0"/>
    <w:rsid w:val="00D25D6B"/>
    <w:rsid w:val="00D33A96"/>
    <w:rsid w:val="00D34CB9"/>
    <w:rsid w:val="00D40BE0"/>
    <w:rsid w:val="00D4215E"/>
    <w:rsid w:val="00D42298"/>
    <w:rsid w:val="00D42A41"/>
    <w:rsid w:val="00D46DC5"/>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D114F"/>
    <w:rsid w:val="00DE299F"/>
    <w:rsid w:val="00DE2E70"/>
    <w:rsid w:val="00DE7FDC"/>
    <w:rsid w:val="00DF206C"/>
    <w:rsid w:val="00DF2237"/>
    <w:rsid w:val="00DF325C"/>
    <w:rsid w:val="00E000BB"/>
    <w:rsid w:val="00E001C7"/>
    <w:rsid w:val="00E00BE6"/>
    <w:rsid w:val="00E015D1"/>
    <w:rsid w:val="00E0176E"/>
    <w:rsid w:val="00E03A50"/>
    <w:rsid w:val="00E06E93"/>
    <w:rsid w:val="00E12DC1"/>
    <w:rsid w:val="00E142A0"/>
    <w:rsid w:val="00E14A5B"/>
    <w:rsid w:val="00E200A7"/>
    <w:rsid w:val="00E2308C"/>
    <w:rsid w:val="00E330E8"/>
    <w:rsid w:val="00E34A33"/>
    <w:rsid w:val="00E34E25"/>
    <w:rsid w:val="00E355B9"/>
    <w:rsid w:val="00E365A4"/>
    <w:rsid w:val="00E3710A"/>
    <w:rsid w:val="00E40959"/>
    <w:rsid w:val="00E435E8"/>
    <w:rsid w:val="00E46082"/>
    <w:rsid w:val="00E465B8"/>
    <w:rsid w:val="00E51C8D"/>
    <w:rsid w:val="00E520FF"/>
    <w:rsid w:val="00E53725"/>
    <w:rsid w:val="00E57F83"/>
    <w:rsid w:val="00E67EA6"/>
    <w:rsid w:val="00E73AA4"/>
    <w:rsid w:val="00E76E1B"/>
    <w:rsid w:val="00E828A6"/>
    <w:rsid w:val="00E82A40"/>
    <w:rsid w:val="00E8485A"/>
    <w:rsid w:val="00E87BE8"/>
    <w:rsid w:val="00EA7477"/>
    <w:rsid w:val="00EB1D94"/>
    <w:rsid w:val="00EB36E8"/>
    <w:rsid w:val="00EB6848"/>
    <w:rsid w:val="00EC1869"/>
    <w:rsid w:val="00EC21F8"/>
    <w:rsid w:val="00EC2ADA"/>
    <w:rsid w:val="00EC3E23"/>
    <w:rsid w:val="00EC45DF"/>
    <w:rsid w:val="00EC5339"/>
    <w:rsid w:val="00EC6B35"/>
    <w:rsid w:val="00EC7072"/>
    <w:rsid w:val="00EE5224"/>
    <w:rsid w:val="00EE6ED4"/>
    <w:rsid w:val="00EF299A"/>
    <w:rsid w:val="00EF3C2A"/>
    <w:rsid w:val="00EF4178"/>
    <w:rsid w:val="00F00646"/>
    <w:rsid w:val="00F00C6D"/>
    <w:rsid w:val="00F0132A"/>
    <w:rsid w:val="00F035B9"/>
    <w:rsid w:val="00F03E1C"/>
    <w:rsid w:val="00F05467"/>
    <w:rsid w:val="00F21250"/>
    <w:rsid w:val="00F24BD9"/>
    <w:rsid w:val="00F31E2B"/>
    <w:rsid w:val="00F355FF"/>
    <w:rsid w:val="00F36684"/>
    <w:rsid w:val="00F371C3"/>
    <w:rsid w:val="00F410AC"/>
    <w:rsid w:val="00F47A5C"/>
    <w:rsid w:val="00F54DC6"/>
    <w:rsid w:val="00F551CB"/>
    <w:rsid w:val="00F61C7E"/>
    <w:rsid w:val="00F66985"/>
    <w:rsid w:val="00F67042"/>
    <w:rsid w:val="00F670FD"/>
    <w:rsid w:val="00F71EB8"/>
    <w:rsid w:val="00F73856"/>
    <w:rsid w:val="00F77CEA"/>
    <w:rsid w:val="00F77D0E"/>
    <w:rsid w:val="00F81BBE"/>
    <w:rsid w:val="00F81BF5"/>
    <w:rsid w:val="00F8270F"/>
    <w:rsid w:val="00F8671C"/>
    <w:rsid w:val="00F91CC7"/>
    <w:rsid w:val="00F920AD"/>
    <w:rsid w:val="00F95658"/>
    <w:rsid w:val="00F964A4"/>
    <w:rsid w:val="00F969A9"/>
    <w:rsid w:val="00FA1089"/>
    <w:rsid w:val="00FA2183"/>
    <w:rsid w:val="00FA2870"/>
    <w:rsid w:val="00FA7966"/>
    <w:rsid w:val="00FB19BE"/>
    <w:rsid w:val="00FB4696"/>
    <w:rsid w:val="00FB7056"/>
    <w:rsid w:val="00FC03FE"/>
    <w:rsid w:val="00FC19A4"/>
    <w:rsid w:val="00FC38B2"/>
    <w:rsid w:val="00FC6F38"/>
    <w:rsid w:val="00FC7C29"/>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0"/>
    <w:link w:val="31"/>
    <w:rsid w:val="005C265C"/>
    <w:rPr>
      <w:rFonts w:ascii="Times New Roman" w:eastAsia="Times New Roman" w:hAnsi="Times New Roman" w:cs="Times New Roman"/>
      <w:sz w:val="16"/>
      <w:szCs w:val="16"/>
      <w:lang w:eastAsia="ru-RU"/>
    </w:rPr>
  </w:style>
  <w:style w:type="paragraph" w:customStyle="1" w:styleId="text">
    <w:name w:val="text"/>
    <w:basedOn w:val="a"/>
    <w:rsid w:val="005C265C"/>
    <w:pPr>
      <w:widowControl/>
      <w:autoSpaceDE/>
      <w:autoSpaceDN/>
      <w:adjustRightInd/>
    </w:pPr>
    <w:rPr>
      <w:sz w:val="19"/>
      <w:szCs w:val="19"/>
    </w:rPr>
  </w:style>
  <w:style w:type="character" w:customStyle="1" w:styleId="10">
    <w:name w:val="Заголовок 1 Знак"/>
    <w:basedOn w:val="a0"/>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
    <w:rsid w:val="0050486D"/>
    <w:pPr>
      <w:spacing w:line="484" w:lineRule="exact"/>
      <w:ind w:firstLine="715"/>
      <w:jc w:val="both"/>
    </w:pPr>
    <w:rPr>
      <w:sz w:val="24"/>
      <w:szCs w:val="24"/>
    </w:rPr>
  </w:style>
  <w:style w:type="character" w:customStyle="1" w:styleId="30">
    <w:name w:val="Заголовок 3 Знак"/>
    <w:basedOn w:val="a0"/>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7">
    <w:name w:val="Абзац списка Знак"/>
    <w:link w:val="a6"/>
    <w:uiPriority w:val="34"/>
    <w:rsid w:val="00D25D6B"/>
    <w:rPr>
      <w:rFonts w:ascii="Times New Roman" w:eastAsia="Times New Roman" w:hAnsi="Times New Roman" w:cs="Times New Roman"/>
      <w:sz w:val="20"/>
      <w:szCs w:val="20"/>
      <w:lang w:eastAsia="ru-RU"/>
    </w:rPr>
  </w:style>
  <w:style w:type="paragraph" w:customStyle="1" w:styleId="20">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D25D6B"/>
  </w:style>
  <w:style w:type="character" w:styleId="af4">
    <w:name w:val="Hyperlink"/>
    <w:uiPriority w:val="99"/>
    <w:rsid w:val="007309C8"/>
    <w:rPr>
      <w:color w:val="0000FF"/>
      <w:u w:val="single"/>
    </w:rPr>
  </w:style>
  <w:style w:type="paragraph" w:styleId="af5">
    <w:name w:val="TOC Heading"/>
    <w:basedOn w:val="1"/>
    <w:next w:val="a"/>
    <w:uiPriority w:val="39"/>
    <w:unhideWhenUsed/>
    <w:qFormat/>
    <w:rsid w:val="007309C8"/>
    <w:pPr>
      <w:widowControl/>
      <w:autoSpaceDE/>
      <w:autoSpaceDN/>
      <w:adjustRightInd/>
      <w:spacing w:line="259" w:lineRule="auto"/>
      <w:outlineLvl w:val="9"/>
    </w:pPr>
  </w:style>
  <w:style w:type="paragraph" w:styleId="12">
    <w:name w:val="toc 1"/>
    <w:basedOn w:val="a"/>
    <w:next w:val="a"/>
    <w:autoRedefine/>
    <w:uiPriority w:val="39"/>
    <w:unhideWhenUsed/>
    <w:rsid w:val="007309C8"/>
    <w:pPr>
      <w:spacing w:after="100"/>
    </w:pPr>
  </w:style>
  <w:style w:type="character" w:customStyle="1" w:styleId="21">
    <w:name w:val="Основной текст (2)_"/>
    <w:basedOn w:val="a0"/>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E7F4C"/>
    <w:pPr>
      <w:shd w:val="clear" w:color="auto" w:fill="FFFFFF"/>
      <w:autoSpaceDE/>
      <w:autoSpaceDN/>
      <w:adjustRightInd/>
      <w:spacing w:before="240" w:line="322" w:lineRule="exact"/>
      <w:ind w:hanging="460"/>
      <w:jc w:val="center"/>
    </w:pPr>
    <w:rPr>
      <w:sz w:val="28"/>
      <w:szCs w:val="28"/>
      <w:lang w:eastAsia="en-US"/>
    </w:rPr>
  </w:style>
  <w:style w:type="paragraph" w:styleId="af6">
    <w:name w:val="No Spacing"/>
    <w:uiPriority w:val="1"/>
    <w:qFormat/>
    <w:rsid w:val="004A4A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2F112-02F9-444E-81EB-30B98DC71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23</Pages>
  <Words>5555</Words>
  <Characters>31669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20</cp:revision>
  <cp:lastPrinted>2019-04-15T07:43:00Z</cp:lastPrinted>
  <dcterms:created xsi:type="dcterms:W3CDTF">2021-11-30T08:43:00Z</dcterms:created>
  <dcterms:modified xsi:type="dcterms:W3CDTF">2024-07-11T07:44:00Z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